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6CFD9" w14:textId="77777777" w:rsidR="00054887" w:rsidRDefault="00054887" w:rsidP="006B3102">
      <w:pPr>
        <w:spacing w:after="0"/>
        <w:jc w:val="both"/>
      </w:pPr>
    </w:p>
    <w:p w14:paraId="6AA0127C" w14:textId="77777777" w:rsidR="004C6E45" w:rsidRDefault="004C6E45" w:rsidP="006B3102">
      <w:pPr>
        <w:spacing w:after="0"/>
        <w:jc w:val="both"/>
      </w:pPr>
    </w:p>
    <w:p w14:paraId="76DF805A" w14:textId="77777777" w:rsidR="004C6E45" w:rsidRPr="00D52669" w:rsidRDefault="004C6E45" w:rsidP="006B3102">
      <w:pPr>
        <w:spacing w:after="0"/>
        <w:jc w:val="both"/>
      </w:pPr>
    </w:p>
    <w:p w14:paraId="5BF0A60D" w14:textId="108032F9" w:rsidR="00EC6456" w:rsidRPr="00AE40EF" w:rsidRDefault="00EC6456" w:rsidP="006B3102">
      <w:pPr>
        <w:spacing w:after="0"/>
        <w:jc w:val="center"/>
        <w:rPr>
          <w:rFonts w:ascii="Cambria" w:hAnsi="Cambria"/>
          <w:b/>
          <w:smallCaps/>
          <w:sz w:val="52"/>
          <w:szCs w:val="52"/>
        </w:rPr>
      </w:pPr>
      <w:r w:rsidRPr="00AE40EF">
        <w:rPr>
          <w:rFonts w:ascii="Cambria" w:hAnsi="Cambria"/>
          <w:b/>
          <w:smallCaps/>
          <w:sz w:val="52"/>
          <w:szCs w:val="52"/>
        </w:rPr>
        <w:t xml:space="preserve">Zagraniczny Ośrodek </w:t>
      </w:r>
    </w:p>
    <w:p w14:paraId="3A1F21FB" w14:textId="77777777" w:rsidR="00D52669" w:rsidRPr="00AE40EF" w:rsidRDefault="00EC6456" w:rsidP="006B3102">
      <w:pPr>
        <w:spacing w:after="0"/>
        <w:jc w:val="center"/>
        <w:rPr>
          <w:rFonts w:ascii="Cambria" w:hAnsi="Cambria"/>
          <w:b/>
          <w:smallCaps/>
          <w:sz w:val="52"/>
          <w:szCs w:val="52"/>
        </w:rPr>
      </w:pPr>
      <w:r w:rsidRPr="00AE40EF">
        <w:rPr>
          <w:rFonts w:ascii="Cambria" w:hAnsi="Cambria"/>
          <w:b/>
          <w:smallCaps/>
          <w:sz w:val="52"/>
          <w:szCs w:val="52"/>
        </w:rPr>
        <w:t xml:space="preserve">Polskiej Organizacji </w:t>
      </w:r>
      <w:r w:rsidR="00D52669" w:rsidRPr="00AE40EF">
        <w:rPr>
          <w:rFonts w:ascii="Cambria" w:hAnsi="Cambria"/>
          <w:b/>
          <w:smallCaps/>
          <w:sz w:val="52"/>
          <w:szCs w:val="52"/>
        </w:rPr>
        <w:t>Turystycznej</w:t>
      </w:r>
    </w:p>
    <w:p w14:paraId="57676B2E" w14:textId="1F506A97" w:rsidR="00D52669" w:rsidRPr="00AE40EF" w:rsidRDefault="00D52669" w:rsidP="006B3102">
      <w:pPr>
        <w:spacing w:after="0"/>
        <w:jc w:val="center"/>
        <w:rPr>
          <w:rFonts w:ascii="Cambria" w:hAnsi="Cambria"/>
          <w:b/>
          <w:smallCaps/>
          <w:sz w:val="52"/>
          <w:szCs w:val="52"/>
        </w:rPr>
      </w:pPr>
      <w:r w:rsidRPr="00AE40EF">
        <w:rPr>
          <w:rFonts w:ascii="Cambria" w:hAnsi="Cambria"/>
          <w:b/>
          <w:smallCaps/>
          <w:sz w:val="52"/>
          <w:szCs w:val="52"/>
        </w:rPr>
        <w:t xml:space="preserve">w </w:t>
      </w:r>
      <w:r w:rsidR="00E34BF9" w:rsidRPr="00AE40EF">
        <w:rPr>
          <w:rFonts w:ascii="Cambria" w:hAnsi="Cambria"/>
          <w:b/>
          <w:smallCaps/>
          <w:sz w:val="52"/>
          <w:szCs w:val="52"/>
        </w:rPr>
        <w:t>Berlinie</w:t>
      </w:r>
    </w:p>
    <w:p w14:paraId="3587AB1D" w14:textId="77777777" w:rsidR="00054887" w:rsidRPr="00AE40EF" w:rsidRDefault="0067182E" w:rsidP="006B3102">
      <w:pPr>
        <w:spacing w:after="0"/>
        <w:jc w:val="center"/>
        <w:rPr>
          <w:rFonts w:ascii="Cambria" w:hAnsi="Cambria"/>
          <w:b/>
          <w:smallCaps/>
          <w:sz w:val="52"/>
          <w:szCs w:val="52"/>
        </w:rPr>
      </w:pPr>
      <w:r w:rsidRPr="00AE40EF">
        <w:rPr>
          <w:rFonts w:ascii="Cambria" w:hAnsi="Cambria"/>
          <w:b/>
          <w:smallCaps/>
          <w:sz w:val="52"/>
          <w:szCs w:val="52"/>
        </w:rPr>
        <w:t>sprawozdanie</w:t>
      </w:r>
    </w:p>
    <w:p w14:paraId="30BC447D" w14:textId="6C1A152D" w:rsidR="00054887" w:rsidRPr="00AE40EF" w:rsidRDefault="000F3165" w:rsidP="006B3102">
      <w:pPr>
        <w:spacing w:after="0"/>
        <w:jc w:val="center"/>
        <w:rPr>
          <w:rFonts w:ascii="Cambria" w:hAnsi="Cambria"/>
          <w:b/>
          <w:smallCaps/>
          <w:sz w:val="52"/>
          <w:szCs w:val="52"/>
        </w:rPr>
      </w:pPr>
      <w:r w:rsidRPr="00AE40EF">
        <w:rPr>
          <w:rFonts w:ascii="Cambria" w:hAnsi="Cambria"/>
          <w:b/>
          <w:smallCaps/>
          <w:sz w:val="52"/>
          <w:szCs w:val="52"/>
        </w:rPr>
        <w:t xml:space="preserve">rok </w:t>
      </w:r>
      <w:r w:rsidR="004E22A0" w:rsidRPr="00AE40EF">
        <w:rPr>
          <w:rFonts w:ascii="Cambria" w:hAnsi="Cambria"/>
          <w:b/>
          <w:smallCaps/>
          <w:sz w:val="52"/>
          <w:szCs w:val="52"/>
        </w:rPr>
        <w:t>202</w:t>
      </w:r>
      <w:r w:rsidR="00400DF2" w:rsidRPr="00AE40EF">
        <w:rPr>
          <w:rFonts w:ascii="Cambria" w:hAnsi="Cambria"/>
          <w:b/>
          <w:smallCaps/>
          <w:sz w:val="52"/>
          <w:szCs w:val="52"/>
        </w:rPr>
        <w:t>4</w:t>
      </w:r>
    </w:p>
    <w:p w14:paraId="419C37CB" w14:textId="77777777" w:rsidR="00054887" w:rsidRPr="00D52669" w:rsidRDefault="00054887" w:rsidP="006B3102">
      <w:pPr>
        <w:spacing w:after="0"/>
        <w:jc w:val="center"/>
        <w:rPr>
          <w:b/>
          <w:sz w:val="28"/>
          <w:szCs w:val="28"/>
        </w:rPr>
      </w:pPr>
    </w:p>
    <w:p w14:paraId="21152C0F" w14:textId="77777777" w:rsidR="00054887" w:rsidRDefault="00054887" w:rsidP="006B3102">
      <w:pPr>
        <w:tabs>
          <w:tab w:val="left" w:pos="3750"/>
        </w:tabs>
        <w:spacing w:after="0"/>
      </w:pPr>
    </w:p>
    <w:p w14:paraId="625A99C1" w14:textId="77777777" w:rsidR="006B3102" w:rsidRDefault="006B3102" w:rsidP="006B3102">
      <w:pPr>
        <w:tabs>
          <w:tab w:val="left" w:pos="3750"/>
        </w:tabs>
        <w:spacing w:after="0"/>
      </w:pPr>
    </w:p>
    <w:p w14:paraId="74507F28" w14:textId="77777777" w:rsidR="006B3102" w:rsidRDefault="006B3102" w:rsidP="006B3102">
      <w:pPr>
        <w:tabs>
          <w:tab w:val="left" w:pos="3750"/>
        </w:tabs>
        <w:spacing w:after="0"/>
      </w:pPr>
    </w:p>
    <w:p w14:paraId="43CB65B4" w14:textId="77777777" w:rsidR="006B3102" w:rsidRDefault="006B3102" w:rsidP="006B3102">
      <w:pPr>
        <w:tabs>
          <w:tab w:val="left" w:pos="3750"/>
        </w:tabs>
        <w:spacing w:after="0"/>
      </w:pPr>
    </w:p>
    <w:p w14:paraId="2095C372" w14:textId="77777777" w:rsidR="006B3102" w:rsidRDefault="006B3102" w:rsidP="006B3102">
      <w:pPr>
        <w:tabs>
          <w:tab w:val="left" w:pos="3750"/>
        </w:tabs>
        <w:spacing w:after="0"/>
      </w:pPr>
    </w:p>
    <w:p w14:paraId="466F39D4" w14:textId="08B97293" w:rsidR="00090530" w:rsidRPr="006B3102" w:rsidRDefault="00090530" w:rsidP="006B3102">
      <w:pPr>
        <w:spacing w:after="0"/>
      </w:pPr>
    </w:p>
    <w:p w14:paraId="46CD6590" w14:textId="50BE2273" w:rsidR="00590897" w:rsidRPr="006B3102" w:rsidRDefault="0094131B" w:rsidP="006B3102">
      <w:pPr>
        <w:spacing w:after="0"/>
        <w:rPr>
          <w:rFonts w:asciiTheme="minorHAnsi" w:hAnsiTheme="minorHAnsi" w:cstheme="minorHAnsi"/>
          <w:i/>
          <w:color w:val="984806" w:themeColor="accent6" w:themeShade="80"/>
        </w:rPr>
      </w:pPr>
      <w:r w:rsidRPr="006B3102">
        <w:rPr>
          <w:rFonts w:asciiTheme="minorHAnsi" w:hAnsiTheme="minorHAnsi" w:cstheme="minorHAnsi"/>
          <w:i/>
          <w:color w:val="984806" w:themeColor="accent6" w:themeShade="80"/>
        </w:rPr>
        <w:br w:type="page"/>
      </w:r>
    </w:p>
    <w:p w14:paraId="5634FB01" w14:textId="0357BDF2" w:rsidR="00515240" w:rsidRPr="00AE40EF" w:rsidRDefault="00400DF2" w:rsidP="00175408">
      <w:pPr>
        <w:pStyle w:val="BZ-rozdzia"/>
        <w:rPr>
          <w:rFonts w:asciiTheme="majorHAnsi" w:hAnsiTheme="majorHAnsi"/>
        </w:rPr>
      </w:pPr>
      <w:bookmarkStart w:id="0" w:name="_Toc61350017"/>
      <w:bookmarkStart w:id="1" w:name="_Toc194918994"/>
      <w:r w:rsidRPr="00AE40EF">
        <w:rPr>
          <w:rFonts w:asciiTheme="majorHAnsi" w:hAnsiTheme="majorHAnsi"/>
        </w:rPr>
        <w:lastRenderedPageBreak/>
        <w:t>1.</w:t>
      </w:r>
      <w:r w:rsidR="00515240" w:rsidRPr="00AE40EF">
        <w:rPr>
          <w:rFonts w:asciiTheme="majorHAnsi" w:hAnsiTheme="majorHAnsi"/>
        </w:rPr>
        <w:t xml:space="preserve"> </w:t>
      </w:r>
      <w:r w:rsidR="004E22A0" w:rsidRPr="00AE40EF">
        <w:rPr>
          <w:rFonts w:asciiTheme="majorHAnsi" w:hAnsiTheme="majorHAnsi"/>
        </w:rPr>
        <w:t>Sytuacja na rynku turystycznym</w:t>
      </w:r>
      <w:bookmarkEnd w:id="0"/>
      <w:r w:rsidRPr="00AE40EF">
        <w:rPr>
          <w:rFonts w:asciiTheme="majorHAnsi" w:hAnsiTheme="majorHAnsi"/>
        </w:rPr>
        <w:t xml:space="preserve"> objętym działaniem ZOPOT</w:t>
      </w:r>
      <w:bookmarkEnd w:id="1"/>
    </w:p>
    <w:p w14:paraId="36AD79E5" w14:textId="77777777" w:rsidR="00685D34" w:rsidRPr="00AE40EF" w:rsidRDefault="00685D34" w:rsidP="006B3102">
      <w:pPr>
        <w:spacing w:after="0"/>
        <w:jc w:val="both"/>
        <w:rPr>
          <w:rFonts w:asciiTheme="majorHAnsi" w:hAnsiTheme="maj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1843"/>
        <w:gridCol w:w="1843"/>
        <w:gridCol w:w="1979"/>
      </w:tblGrid>
      <w:tr w:rsidR="00400DF2" w:rsidRPr="00AE40EF" w14:paraId="4B42CBA0" w14:textId="77777777" w:rsidTr="007D73D4">
        <w:tc>
          <w:tcPr>
            <w:tcW w:w="3402" w:type="dxa"/>
            <w:shd w:val="clear" w:color="auto" w:fill="B8CCE4" w:themeFill="accent1" w:themeFillTint="66"/>
          </w:tcPr>
          <w:p w14:paraId="5D499451" w14:textId="77777777" w:rsidR="00400DF2" w:rsidRPr="00AE40EF" w:rsidRDefault="00400DF2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</w:p>
        </w:tc>
        <w:tc>
          <w:tcPr>
            <w:tcW w:w="1843" w:type="dxa"/>
            <w:shd w:val="clear" w:color="auto" w:fill="B8CCE4" w:themeFill="accent1" w:themeFillTint="66"/>
          </w:tcPr>
          <w:p w14:paraId="6ACBE275" w14:textId="77777777" w:rsidR="00400DF2" w:rsidRPr="00AE40EF" w:rsidRDefault="00400DF2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2022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2ABB8616" w14:textId="77777777" w:rsidR="00400DF2" w:rsidRPr="00AE40EF" w:rsidRDefault="00400DF2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2023</w:t>
            </w:r>
          </w:p>
        </w:tc>
        <w:tc>
          <w:tcPr>
            <w:tcW w:w="1979" w:type="dxa"/>
            <w:shd w:val="clear" w:color="auto" w:fill="B8CCE4" w:themeFill="accent1" w:themeFillTint="66"/>
          </w:tcPr>
          <w:p w14:paraId="7713BCE6" w14:textId="77777777" w:rsidR="00400DF2" w:rsidRPr="00AE40EF" w:rsidRDefault="00400DF2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2024</w:t>
            </w:r>
          </w:p>
        </w:tc>
      </w:tr>
      <w:tr w:rsidR="00400DF2" w:rsidRPr="00AE40EF" w14:paraId="13BB18C9" w14:textId="77777777" w:rsidTr="007D73D4">
        <w:tc>
          <w:tcPr>
            <w:tcW w:w="3402" w:type="dxa"/>
          </w:tcPr>
          <w:p w14:paraId="5C8A8D91" w14:textId="2F5813C0" w:rsidR="00400DF2" w:rsidRPr="00AE40EF" w:rsidRDefault="00400DF2" w:rsidP="00175408">
            <w:pPr>
              <w:spacing w:after="0" w:line="240" w:lineRule="auto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 xml:space="preserve">Uczestnictwo w wyjazdach turystycznych ogółem (w %) </w:t>
            </w:r>
          </w:p>
        </w:tc>
        <w:tc>
          <w:tcPr>
            <w:tcW w:w="1843" w:type="dxa"/>
          </w:tcPr>
          <w:p w14:paraId="4A65E8B7" w14:textId="3F87F753" w:rsidR="00400DF2" w:rsidRPr="00AE40EF" w:rsidRDefault="00AB4EE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75</w:t>
            </w:r>
          </w:p>
        </w:tc>
        <w:tc>
          <w:tcPr>
            <w:tcW w:w="1843" w:type="dxa"/>
          </w:tcPr>
          <w:p w14:paraId="429D83AE" w14:textId="6E2C22E8" w:rsidR="00400DF2" w:rsidRPr="00AE40EF" w:rsidRDefault="0067755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77</w:t>
            </w:r>
          </w:p>
        </w:tc>
        <w:tc>
          <w:tcPr>
            <w:tcW w:w="1979" w:type="dxa"/>
          </w:tcPr>
          <w:p w14:paraId="2FD183D4" w14:textId="5E85D6C3" w:rsidR="00400DF2" w:rsidRPr="00AE40EF" w:rsidRDefault="00A014E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80</w:t>
            </w:r>
          </w:p>
        </w:tc>
      </w:tr>
      <w:tr w:rsidR="00400DF2" w:rsidRPr="00AE40EF" w14:paraId="18163D0E" w14:textId="77777777" w:rsidTr="007D73D4">
        <w:tc>
          <w:tcPr>
            <w:tcW w:w="3402" w:type="dxa"/>
          </w:tcPr>
          <w:p w14:paraId="0BB2966A" w14:textId="587D50F4" w:rsidR="00400DF2" w:rsidRPr="00AE40EF" w:rsidRDefault="00400DF2" w:rsidP="00175408">
            <w:pPr>
              <w:spacing w:after="0" w:line="240" w:lineRule="auto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Uczestnictwo w zagranicznych wyjazdach turystycznych (w %)</w:t>
            </w:r>
          </w:p>
        </w:tc>
        <w:tc>
          <w:tcPr>
            <w:tcW w:w="1843" w:type="dxa"/>
          </w:tcPr>
          <w:p w14:paraId="5D41073F" w14:textId="2E440037" w:rsidR="00400DF2" w:rsidRPr="00AE40EF" w:rsidRDefault="0067755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73</w:t>
            </w:r>
          </w:p>
        </w:tc>
        <w:tc>
          <w:tcPr>
            <w:tcW w:w="1843" w:type="dxa"/>
          </w:tcPr>
          <w:p w14:paraId="22BFD235" w14:textId="01C9010C" w:rsidR="00400DF2" w:rsidRPr="00AE40EF" w:rsidRDefault="0067755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78</w:t>
            </w:r>
          </w:p>
        </w:tc>
        <w:tc>
          <w:tcPr>
            <w:tcW w:w="1979" w:type="dxa"/>
          </w:tcPr>
          <w:p w14:paraId="33EFF852" w14:textId="1739CC47" w:rsidR="00400DF2" w:rsidRPr="00AE40EF" w:rsidRDefault="0067755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76</w:t>
            </w:r>
          </w:p>
        </w:tc>
      </w:tr>
      <w:tr w:rsidR="00400DF2" w:rsidRPr="00AE40EF" w14:paraId="45C33C26" w14:textId="77777777" w:rsidTr="007D73D4">
        <w:tc>
          <w:tcPr>
            <w:tcW w:w="3402" w:type="dxa"/>
          </w:tcPr>
          <w:p w14:paraId="2830FEB4" w14:textId="6760711D" w:rsidR="00400DF2" w:rsidRPr="00AE40EF" w:rsidRDefault="00400DF2" w:rsidP="00175408">
            <w:pPr>
              <w:spacing w:after="0" w:line="240" w:lineRule="auto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 xml:space="preserve">Liczba wyjazdów zagranicznych z co najmniej </w:t>
            </w:r>
            <w:r w:rsidR="00AB4EE7" w:rsidRPr="00AE40EF">
              <w:rPr>
                <w:rFonts w:asciiTheme="majorHAnsi" w:hAnsiTheme="majorHAnsi" w:cstheme="minorHAnsi"/>
                <w:color w:val="000000" w:themeColor="text1"/>
              </w:rPr>
              <w:t>pięcioma</w:t>
            </w:r>
            <w:r w:rsidRPr="00AE40EF">
              <w:rPr>
                <w:rFonts w:asciiTheme="majorHAnsi" w:hAnsiTheme="majorHAnsi" w:cstheme="minorHAnsi"/>
                <w:color w:val="000000" w:themeColor="text1"/>
              </w:rPr>
              <w:t xml:space="preserve"> nocleg</w:t>
            </w:r>
            <w:r w:rsidR="00AB4EE7" w:rsidRPr="00AE40EF">
              <w:rPr>
                <w:rFonts w:asciiTheme="majorHAnsi" w:hAnsiTheme="majorHAnsi" w:cstheme="minorHAnsi"/>
                <w:color w:val="000000" w:themeColor="text1"/>
              </w:rPr>
              <w:t>ami (</w:t>
            </w:r>
            <w:r w:rsidR="00EA2F07" w:rsidRPr="00AE40EF">
              <w:rPr>
                <w:rFonts w:asciiTheme="majorHAnsi" w:hAnsiTheme="majorHAnsi" w:cstheme="minorHAnsi"/>
                <w:color w:val="000000" w:themeColor="text1"/>
              </w:rPr>
              <w:t>mln)</w:t>
            </w:r>
          </w:p>
        </w:tc>
        <w:tc>
          <w:tcPr>
            <w:tcW w:w="1843" w:type="dxa"/>
          </w:tcPr>
          <w:p w14:paraId="7AA81734" w14:textId="5A5AA31F" w:rsidR="00400DF2" w:rsidRPr="00AE40EF" w:rsidRDefault="00AB4EE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49,3</w:t>
            </w:r>
          </w:p>
        </w:tc>
        <w:tc>
          <w:tcPr>
            <w:tcW w:w="1843" w:type="dxa"/>
          </w:tcPr>
          <w:p w14:paraId="1D8F219A" w14:textId="7E9F2E64" w:rsidR="00400DF2" w:rsidRPr="00AE40EF" w:rsidRDefault="00AB4EE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50,4</w:t>
            </w:r>
          </w:p>
        </w:tc>
        <w:tc>
          <w:tcPr>
            <w:tcW w:w="1979" w:type="dxa"/>
          </w:tcPr>
          <w:p w14:paraId="1708C03A" w14:textId="3BC39C94" w:rsidR="00400DF2" w:rsidRPr="00AE40EF" w:rsidRDefault="00AB4EE7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color w:val="000000" w:themeColor="text1"/>
              </w:rPr>
              <w:t>52,2</w:t>
            </w:r>
          </w:p>
        </w:tc>
      </w:tr>
    </w:tbl>
    <w:p w14:paraId="16C6B5B0" w14:textId="196EB1A9" w:rsidR="00EC4D69" w:rsidRDefault="001A1BB5" w:rsidP="00EC4D69">
      <w:pPr>
        <w:spacing w:after="0" w:line="240" w:lineRule="auto"/>
        <w:jc w:val="both"/>
        <w:rPr>
          <w:rFonts w:asciiTheme="majorHAnsi" w:hAnsiTheme="majorHAnsi"/>
        </w:rPr>
      </w:pPr>
      <w:r w:rsidRPr="00AE40EF">
        <w:rPr>
          <w:rFonts w:asciiTheme="majorHAnsi" w:hAnsiTheme="majorHAnsi"/>
        </w:rPr>
        <w:br/>
      </w:r>
      <w:r w:rsidR="00E323DD" w:rsidRPr="004773C1">
        <w:rPr>
          <w:rFonts w:asciiTheme="majorHAnsi" w:hAnsiTheme="majorHAnsi"/>
        </w:rPr>
        <w:t>W Niemczech w</w:t>
      </w:r>
      <w:r w:rsidRPr="004773C1">
        <w:rPr>
          <w:rFonts w:asciiTheme="majorHAnsi" w:hAnsiTheme="majorHAnsi"/>
        </w:rPr>
        <w:t>yjazdy urlopowe trwają</w:t>
      </w:r>
      <w:r w:rsidR="00806762" w:rsidRPr="004773C1">
        <w:rPr>
          <w:rFonts w:asciiTheme="majorHAnsi" w:hAnsiTheme="majorHAnsi"/>
        </w:rPr>
        <w:t xml:space="preserve"> najczęściej </w:t>
      </w:r>
      <w:r w:rsidRPr="004773C1">
        <w:rPr>
          <w:rFonts w:asciiTheme="majorHAnsi" w:hAnsiTheme="majorHAnsi"/>
        </w:rPr>
        <w:t>co najmniej 5 dni</w:t>
      </w:r>
      <w:r w:rsidR="00806762" w:rsidRPr="004773C1">
        <w:rPr>
          <w:rFonts w:asciiTheme="majorHAnsi" w:hAnsiTheme="majorHAnsi"/>
        </w:rPr>
        <w:t xml:space="preserve"> – taka forma wyjazdów jest popularna wśród podróżników </w:t>
      </w:r>
      <w:r w:rsidRPr="004773C1">
        <w:rPr>
          <w:rFonts w:asciiTheme="majorHAnsi" w:hAnsiTheme="majorHAnsi"/>
        </w:rPr>
        <w:t>powyżej 14. roku życia</w:t>
      </w:r>
      <w:r w:rsidR="00352B5B" w:rsidRPr="004773C1">
        <w:rPr>
          <w:rFonts w:asciiTheme="majorHAnsi" w:hAnsiTheme="majorHAnsi"/>
        </w:rPr>
        <w:t>.</w:t>
      </w:r>
      <w:r w:rsidR="00352B5B">
        <w:rPr>
          <w:rFonts w:asciiTheme="majorHAnsi" w:hAnsiTheme="majorHAnsi"/>
        </w:rPr>
        <w:t xml:space="preserve"> </w:t>
      </w:r>
    </w:p>
    <w:p w14:paraId="5E55D667" w14:textId="1545186C" w:rsidR="00400DF2" w:rsidRPr="00AE40EF" w:rsidRDefault="001A1BB5" w:rsidP="00EC4D69">
      <w:pPr>
        <w:spacing w:after="0" w:line="240" w:lineRule="auto"/>
        <w:jc w:val="both"/>
        <w:rPr>
          <w:rFonts w:asciiTheme="majorHAnsi" w:hAnsiTheme="majorHAnsi" w:cstheme="minorHAnsi"/>
          <w:bCs/>
          <w:i/>
          <w:iCs/>
        </w:rPr>
      </w:pPr>
      <w:r w:rsidRPr="00AE40EF">
        <w:rPr>
          <w:rFonts w:asciiTheme="majorHAnsi" w:hAnsiTheme="majorHAnsi"/>
          <w:i/>
          <w:iCs/>
          <w:sz w:val="20"/>
          <w:szCs w:val="20"/>
        </w:rPr>
        <w:t>Źródło: RA 2025, 2024,2023, face-to-face</w:t>
      </w:r>
    </w:p>
    <w:p w14:paraId="3D434ADA" w14:textId="77777777" w:rsidR="00685D34" w:rsidRPr="00AE40EF" w:rsidRDefault="00685D34" w:rsidP="006B3102">
      <w:pPr>
        <w:spacing w:after="0"/>
        <w:jc w:val="both"/>
        <w:rPr>
          <w:rFonts w:asciiTheme="majorHAnsi" w:hAnsiTheme="majorHAnsi" w:cstheme="minorHAnsi"/>
          <w:b/>
          <w:bCs/>
        </w:rPr>
      </w:pPr>
    </w:p>
    <w:p w14:paraId="465629F2" w14:textId="4FF6588E" w:rsidR="00400DF2" w:rsidRPr="00AE40EF" w:rsidRDefault="00400DF2" w:rsidP="006B3102">
      <w:pPr>
        <w:spacing w:after="0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  <w:b/>
          <w:bCs/>
        </w:rPr>
        <w:t>Lista najczęściej odwiedzanych krajów</w:t>
      </w:r>
      <w:r w:rsidR="00590897" w:rsidRPr="00AE40EF">
        <w:rPr>
          <w:rFonts w:asciiTheme="majorHAnsi" w:hAnsiTheme="majorHAnsi" w:cstheme="minorHAnsi"/>
          <w:b/>
          <w:bCs/>
        </w:rPr>
        <w:t xml:space="preserve"> </w:t>
      </w:r>
      <w:r w:rsidR="00283747" w:rsidRPr="00AE40EF">
        <w:rPr>
          <w:rFonts w:asciiTheme="majorHAnsi" w:hAnsiTheme="majorHAnsi" w:cstheme="minorHAnsi"/>
          <w:b/>
          <w:bCs/>
        </w:rPr>
        <w:t>w</w:t>
      </w:r>
      <w:r w:rsidR="00590897" w:rsidRPr="00AE40EF">
        <w:rPr>
          <w:rFonts w:asciiTheme="majorHAnsi" w:hAnsiTheme="majorHAnsi" w:cstheme="minorHAnsi"/>
          <w:b/>
          <w:bCs/>
        </w:rPr>
        <w:t xml:space="preserve"> 2024 r</w:t>
      </w:r>
      <w:r w:rsidR="00590897" w:rsidRPr="00AE40EF">
        <w:rPr>
          <w:rFonts w:asciiTheme="majorHAnsi" w:hAnsiTheme="majorHAnsi" w:cstheme="minorHAnsi"/>
        </w:rPr>
        <w:t>.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418"/>
        <w:gridCol w:w="3827"/>
        <w:gridCol w:w="3827"/>
      </w:tblGrid>
      <w:tr w:rsidR="00743299" w:rsidRPr="00AE40EF" w14:paraId="5A2B3D16" w14:textId="77777777" w:rsidTr="007D73D4">
        <w:trPr>
          <w:trHeight w:val="340"/>
        </w:trPr>
        <w:tc>
          <w:tcPr>
            <w:tcW w:w="1418" w:type="dxa"/>
            <w:shd w:val="clear" w:color="auto" w:fill="B8CCE4" w:themeFill="accent1" w:themeFillTint="66"/>
          </w:tcPr>
          <w:p w14:paraId="59115356" w14:textId="1DE227C8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L/p</w:t>
            </w:r>
          </w:p>
        </w:tc>
        <w:tc>
          <w:tcPr>
            <w:tcW w:w="3827" w:type="dxa"/>
            <w:shd w:val="clear" w:color="auto" w:fill="B8CCE4" w:themeFill="accent1" w:themeFillTint="66"/>
          </w:tcPr>
          <w:p w14:paraId="797D0B3A" w14:textId="46BAFBEE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Kraj</w:t>
            </w:r>
          </w:p>
        </w:tc>
        <w:tc>
          <w:tcPr>
            <w:tcW w:w="3827" w:type="dxa"/>
            <w:shd w:val="clear" w:color="auto" w:fill="B8CCE4" w:themeFill="accent1" w:themeFillTint="66"/>
          </w:tcPr>
          <w:p w14:paraId="4D24A0D6" w14:textId="722569EA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Liczba wyjazdów</w:t>
            </w:r>
            <w:r w:rsidRPr="00AE40EF">
              <w:rPr>
                <w:rFonts w:asciiTheme="majorHAnsi" w:hAnsiTheme="majorHAnsi" w:cstheme="minorHAnsi"/>
              </w:rPr>
              <w:br/>
              <w:t>(udział w rynku %)</w:t>
            </w:r>
          </w:p>
        </w:tc>
      </w:tr>
      <w:tr w:rsidR="00743299" w:rsidRPr="00AE40EF" w14:paraId="597D7304" w14:textId="77777777" w:rsidTr="00175408">
        <w:trPr>
          <w:trHeight w:val="284"/>
        </w:trPr>
        <w:tc>
          <w:tcPr>
            <w:tcW w:w="1418" w:type="dxa"/>
          </w:tcPr>
          <w:p w14:paraId="6C334178" w14:textId="0EE2D8F3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47D36409" w14:textId="0B42C20F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Hiszpania</w:t>
            </w:r>
          </w:p>
        </w:tc>
        <w:tc>
          <w:tcPr>
            <w:tcW w:w="3827" w:type="dxa"/>
          </w:tcPr>
          <w:p w14:paraId="13B18E74" w14:textId="6B5D8EDF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15</w:t>
            </w:r>
          </w:p>
        </w:tc>
      </w:tr>
      <w:tr w:rsidR="00743299" w:rsidRPr="00AE40EF" w14:paraId="583E03F5" w14:textId="77777777" w:rsidTr="00175408">
        <w:trPr>
          <w:trHeight w:val="119"/>
        </w:trPr>
        <w:tc>
          <w:tcPr>
            <w:tcW w:w="1418" w:type="dxa"/>
          </w:tcPr>
          <w:p w14:paraId="57E6E77F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3CB252DF" w14:textId="05B5D734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Włochy</w:t>
            </w:r>
          </w:p>
        </w:tc>
        <w:tc>
          <w:tcPr>
            <w:tcW w:w="3827" w:type="dxa"/>
          </w:tcPr>
          <w:p w14:paraId="2021F680" w14:textId="4755CF39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8,6</w:t>
            </w:r>
          </w:p>
        </w:tc>
      </w:tr>
      <w:tr w:rsidR="00743299" w:rsidRPr="00AE40EF" w14:paraId="01D84F3C" w14:textId="77777777" w:rsidTr="00175408">
        <w:trPr>
          <w:trHeight w:val="122"/>
        </w:trPr>
        <w:tc>
          <w:tcPr>
            <w:tcW w:w="1418" w:type="dxa"/>
          </w:tcPr>
          <w:p w14:paraId="0614CF3B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5E2AB9C0" w14:textId="23A15BB7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Turcja</w:t>
            </w:r>
          </w:p>
        </w:tc>
        <w:tc>
          <w:tcPr>
            <w:tcW w:w="3827" w:type="dxa"/>
          </w:tcPr>
          <w:p w14:paraId="2824DC3C" w14:textId="41FBA931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8,6</w:t>
            </w:r>
          </w:p>
        </w:tc>
      </w:tr>
      <w:tr w:rsidR="00743299" w:rsidRPr="00AE40EF" w14:paraId="73A883FD" w14:textId="77777777" w:rsidTr="00175408">
        <w:trPr>
          <w:trHeight w:val="140"/>
        </w:trPr>
        <w:tc>
          <w:tcPr>
            <w:tcW w:w="1418" w:type="dxa"/>
          </w:tcPr>
          <w:p w14:paraId="472C4801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08D33458" w14:textId="6F0CDE57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Grecja</w:t>
            </w:r>
          </w:p>
        </w:tc>
        <w:tc>
          <w:tcPr>
            <w:tcW w:w="3827" w:type="dxa"/>
          </w:tcPr>
          <w:p w14:paraId="298BCF9D" w14:textId="6E96991C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4,7</w:t>
            </w:r>
          </w:p>
        </w:tc>
      </w:tr>
      <w:tr w:rsidR="00743299" w:rsidRPr="00AE40EF" w14:paraId="0916CB32" w14:textId="77777777" w:rsidTr="00175408">
        <w:trPr>
          <w:trHeight w:val="130"/>
        </w:trPr>
        <w:tc>
          <w:tcPr>
            <w:tcW w:w="1418" w:type="dxa"/>
          </w:tcPr>
          <w:p w14:paraId="2BCEA247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31345370" w14:textId="24BAEF8A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Austria</w:t>
            </w:r>
          </w:p>
        </w:tc>
        <w:tc>
          <w:tcPr>
            <w:tcW w:w="3827" w:type="dxa"/>
          </w:tcPr>
          <w:p w14:paraId="3F71BAC4" w14:textId="227CBEFC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4,3</w:t>
            </w:r>
          </w:p>
        </w:tc>
      </w:tr>
      <w:tr w:rsidR="00743299" w:rsidRPr="00AE40EF" w14:paraId="2D80DC03" w14:textId="77777777" w:rsidTr="00175408">
        <w:trPr>
          <w:trHeight w:val="148"/>
        </w:trPr>
        <w:tc>
          <w:tcPr>
            <w:tcW w:w="1418" w:type="dxa"/>
          </w:tcPr>
          <w:p w14:paraId="7BABC7D6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081E463F" w14:textId="19248555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Chorwacja</w:t>
            </w:r>
          </w:p>
        </w:tc>
        <w:tc>
          <w:tcPr>
            <w:tcW w:w="3827" w:type="dxa"/>
          </w:tcPr>
          <w:p w14:paraId="0C7988C6" w14:textId="4F6373A8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3,6</w:t>
            </w:r>
          </w:p>
        </w:tc>
      </w:tr>
      <w:tr w:rsidR="00743299" w:rsidRPr="00AE40EF" w14:paraId="50E062CA" w14:textId="77777777" w:rsidTr="00175408">
        <w:trPr>
          <w:trHeight w:val="152"/>
        </w:trPr>
        <w:tc>
          <w:tcPr>
            <w:tcW w:w="1418" w:type="dxa"/>
          </w:tcPr>
          <w:p w14:paraId="16794D15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468ECF8F" w14:textId="2A6ADF7F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Francja</w:t>
            </w:r>
          </w:p>
        </w:tc>
        <w:tc>
          <w:tcPr>
            <w:tcW w:w="3827" w:type="dxa"/>
          </w:tcPr>
          <w:p w14:paraId="6FBD6BE0" w14:textId="3558CB06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3,4</w:t>
            </w:r>
          </w:p>
        </w:tc>
      </w:tr>
      <w:tr w:rsidR="00743299" w:rsidRPr="00AE40EF" w14:paraId="4ABC2D83" w14:textId="77777777" w:rsidTr="00175408">
        <w:trPr>
          <w:trHeight w:val="70"/>
        </w:trPr>
        <w:tc>
          <w:tcPr>
            <w:tcW w:w="1418" w:type="dxa"/>
          </w:tcPr>
          <w:p w14:paraId="73724F9C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0364FCA7" w14:textId="45D046F8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Polska</w:t>
            </w:r>
          </w:p>
        </w:tc>
        <w:tc>
          <w:tcPr>
            <w:tcW w:w="3827" w:type="dxa"/>
          </w:tcPr>
          <w:p w14:paraId="543D3236" w14:textId="2A717A99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2,8</w:t>
            </w:r>
          </w:p>
        </w:tc>
      </w:tr>
      <w:tr w:rsidR="00743299" w:rsidRPr="00AE40EF" w14:paraId="317D8C39" w14:textId="77777777" w:rsidTr="00175408">
        <w:trPr>
          <w:trHeight w:val="160"/>
        </w:trPr>
        <w:tc>
          <w:tcPr>
            <w:tcW w:w="1418" w:type="dxa"/>
          </w:tcPr>
          <w:p w14:paraId="302AEA02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79602C62" w14:textId="3539A40F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Egipt</w:t>
            </w:r>
          </w:p>
        </w:tc>
        <w:tc>
          <w:tcPr>
            <w:tcW w:w="3827" w:type="dxa"/>
          </w:tcPr>
          <w:p w14:paraId="7993ADC0" w14:textId="5E791C1E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2,4</w:t>
            </w:r>
          </w:p>
        </w:tc>
      </w:tr>
      <w:tr w:rsidR="00743299" w:rsidRPr="00AE40EF" w14:paraId="55913DDB" w14:textId="77777777" w:rsidTr="00175408">
        <w:trPr>
          <w:trHeight w:val="70"/>
        </w:trPr>
        <w:tc>
          <w:tcPr>
            <w:tcW w:w="1418" w:type="dxa"/>
          </w:tcPr>
          <w:p w14:paraId="387928B8" w14:textId="77777777" w:rsidR="00743299" w:rsidRPr="00AE40EF" w:rsidRDefault="00743299" w:rsidP="00175408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3827" w:type="dxa"/>
          </w:tcPr>
          <w:p w14:paraId="1B1BF5A9" w14:textId="62045D07" w:rsidR="00743299" w:rsidRPr="00AE40EF" w:rsidRDefault="00743299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Holandia</w:t>
            </w:r>
          </w:p>
        </w:tc>
        <w:tc>
          <w:tcPr>
            <w:tcW w:w="3827" w:type="dxa"/>
          </w:tcPr>
          <w:p w14:paraId="1AAC0D91" w14:textId="67389140" w:rsidR="00743299" w:rsidRPr="00AE40EF" w:rsidRDefault="00743299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2,1</w:t>
            </w:r>
          </w:p>
        </w:tc>
      </w:tr>
    </w:tbl>
    <w:p w14:paraId="79694C69" w14:textId="77777777" w:rsidR="00175408" w:rsidRDefault="00175408" w:rsidP="006B3102">
      <w:pPr>
        <w:spacing w:after="0"/>
        <w:rPr>
          <w:rFonts w:asciiTheme="majorHAnsi" w:hAnsiTheme="majorHAnsi" w:cstheme="minorHAnsi"/>
        </w:rPr>
      </w:pPr>
    </w:p>
    <w:p w14:paraId="2ED3BCA1" w14:textId="77777777" w:rsidR="004C69B0" w:rsidRPr="00AE40EF" w:rsidRDefault="004C69B0" w:rsidP="006B3102">
      <w:pPr>
        <w:spacing w:after="0"/>
        <w:rPr>
          <w:rFonts w:asciiTheme="majorHAnsi" w:hAnsiTheme="majorHAnsi" w:cstheme="minorHAnsi"/>
        </w:rPr>
      </w:pPr>
    </w:p>
    <w:p w14:paraId="7A0DA49A" w14:textId="787090B1" w:rsidR="00175408" w:rsidRPr="00AE40EF" w:rsidRDefault="00590897" w:rsidP="00175408">
      <w:pPr>
        <w:pStyle w:val="BZ-rozdzia"/>
        <w:rPr>
          <w:rFonts w:asciiTheme="majorHAnsi" w:hAnsiTheme="majorHAnsi"/>
        </w:rPr>
      </w:pPr>
      <w:bookmarkStart w:id="2" w:name="_Toc61350018"/>
      <w:bookmarkStart w:id="3" w:name="_Toc194918995"/>
      <w:r w:rsidRPr="00AE40EF">
        <w:rPr>
          <w:rFonts w:asciiTheme="majorHAnsi" w:hAnsiTheme="majorHAnsi"/>
        </w:rPr>
        <w:t>2</w:t>
      </w:r>
      <w:r w:rsidR="00BB635C" w:rsidRPr="00AE40EF">
        <w:rPr>
          <w:rFonts w:asciiTheme="majorHAnsi" w:hAnsiTheme="majorHAnsi"/>
        </w:rPr>
        <w:t xml:space="preserve">. </w:t>
      </w:r>
      <w:r w:rsidR="00D52669" w:rsidRPr="00AE40EF">
        <w:rPr>
          <w:rFonts w:asciiTheme="majorHAnsi" w:hAnsiTheme="majorHAnsi"/>
        </w:rPr>
        <w:t>Przyjazdy do Polski</w:t>
      </w:r>
      <w:bookmarkStart w:id="4" w:name="OLE_LINK1"/>
      <w:bookmarkEnd w:id="2"/>
      <w:bookmarkEnd w:id="3"/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654"/>
        <w:gridCol w:w="849"/>
        <w:gridCol w:w="805"/>
        <w:gridCol w:w="764"/>
      </w:tblGrid>
      <w:tr w:rsidR="00175408" w:rsidRPr="00AE40EF" w14:paraId="1FE02F6F" w14:textId="77777777" w:rsidTr="006C6277"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14:paraId="3621A7CA" w14:textId="77777777" w:rsidR="00175408" w:rsidRPr="00AE40EF" w:rsidRDefault="00175408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  <w:iCs/>
                <w:color w:val="000000" w:themeColor="text1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14:paraId="442ECD72" w14:textId="33AB2D4F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b/>
                <w:iCs/>
                <w:color w:val="000000" w:themeColor="text1"/>
              </w:rPr>
              <w:t>2022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14:paraId="528C58D1" w14:textId="48F5EF2A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b/>
                <w:iCs/>
                <w:color w:val="000000" w:themeColor="text1"/>
              </w:rPr>
              <w:t>2023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14:paraId="6D3831EC" w14:textId="1DE4F254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b/>
                <w:iCs/>
                <w:color w:val="000000" w:themeColor="text1"/>
              </w:rPr>
              <w:t>2024</w:t>
            </w:r>
          </w:p>
        </w:tc>
      </w:tr>
      <w:tr w:rsidR="00175408" w:rsidRPr="00AE40EF" w14:paraId="321848B0" w14:textId="77777777" w:rsidTr="006C6277"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AA2EC" w14:textId="77777777" w:rsidR="00175408" w:rsidRPr="00AE40EF" w:rsidRDefault="00175408" w:rsidP="00175408">
            <w:pPr>
              <w:spacing w:after="0" w:line="240" w:lineRule="auto"/>
              <w:jc w:val="both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Liczba przyjazdów do Polski (w tys.)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92249" w14:textId="2D5DFC53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5.220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5093B" w14:textId="09A5D133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6.029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01DEA" w14:textId="39574B39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6.254</w:t>
            </w:r>
          </w:p>
        </w:tc>
      </w:tr>
      <w:tr w:rsidR="00175408" w:rsidRPr="00AE40EF" w14:paraId="237A06CB" w14:textId="77777777" w:rsidTr="00175408">
        <w:trPr>
          <w:trHeight w:val="332"/>
        </w:trPr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967FE" w14:textId="11AFFC13" w:rsidR="00175408" w:rsidRPr="00AE40EF" w:rsidRDefault="00175408" w:rsidP="00175408">
            <w:pPr>
              <w:spacing w:after="0" w:line="240" w:lineRule="auto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 xml:space="preserve">Liczba przyjazdów do Polski obejmujących co najmniej 1 nocleg </w:t>
            </w: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br/>
              <w:t>(w tys.)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7763B" w14:textId="0ADECC96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b.d.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F920C" w14:textId="205B5D74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b.d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29D51" w14:textId="6C1CDF23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b.d.</w:t>
            </w:r>
          </w:p>
        </w:tc>
      </w:tr>
      <w:tr w:rsidR="00175408" w:rsidRPr="00AE40EF" w14:paraId="52F1864D" w14:textId="77777777" w:rsidTr="006C6277"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34F79" w14:textId="19AE1294" w:rsidR="00175408" w:rsidRPr="00AE40EF" w:rsidRDefault="00175408" w:rsidP="00175408">
            <w:pPr>
              <w:spacing w:after="0" w:line="240" w:lineRule="auto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 xml:space="preserve">Liczba korzystających z bazy noclegowej na terenie Polski (w tys.)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C9180" w14:textId="7A51D1F2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1.401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6AC59" w14:textId="2A741646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1.500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EABCC" w14:textId="5A07CA75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1.674</w:t>
            </w:r>
          </w:p>
        </w:tc>
      </w:tr>
      <w:tr w:rsidR="00175408" w:rsidRPr="00AE40EF" w14:paraId="246F9783" w14:textId="77777777" w:rsidTr="006C6277"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A25F8" w14:textId="038BE3A7" w:rsidR="00175408" w:rsidRPr="00AE40EF" w:rsidRDefault="00175408" w:rsidP="00175408">
            <w:pPr>
              <w:spacing w:after="0" w:line="240" w:lineRule="auto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 xml:space="preserve">Liczba udzielonych noclegów w bazie noclegowej na terenie Polski (w tys.)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F6771" w14:textId="77777777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b.d.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05DC6" w14:textId="77777777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4.729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A5B5C" w14:textId="77777777" w:rsidR="00175408" w:rsidRPr="00AE40EF" w:rsidRDefault="00175408" w:rsidP="00175408">
            <w:pPr>
              <w:spacing w:after="0" w:line="240" w:lineRule="auto"/>
              <w:jc w:val="center"/>
              <w:rPr>
                <w:rFonts w:asciiTheme="majorHAnsi" w:hAnsiTheme="majorHAnsi" w:cstheme="minorHAnsi"/>
                <w:iCs/>
                <w:color w:val="000000" w:themeColor="text1"/>
              </w:rPr>
            </w:pPr>
            <w:r w:rsidRPr="00AE40EF">
              <w:rPr>
                <w:rFonts w:asciiTheme="majorHAnsi" w:hAnsiTheme="majorHAnsi" w:cstheme="minorHAnsi"/>
                <w:iCs/>
                <w:color w:val="000000" w:themeColor="text1"/>
              </w:rPr>
              <w:t>5.355</w:t>
            </w:r>
          </w:p>
        </w:tc>
      </w:tr>
    </w:tbl>
    <w:p w14:paraId="6814542E" w14:textId="1E0A5A98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/>
          <w:color w:val="000000" w:themeColor="text1"/>
          <w:sz w:val="20"/>
          <w:szCs w:val="20"/>
        </w:rPr>
      </w:pPr>
      <w:r w:rsidRPr="00AE40EF">
        <w:rPr>
          <w:rFonts w:asciiTheme="majorHAnsi" w:hAnsiTheme="majorHAnsi" w:cstheme="minorHAnsi"/>
          <w:i/>
          <w:color w:val="000000" w:themeColor="text1"/>
          <w:sz w:val="20"/>
          <w:szCs w:val="20"/>
        </w:rPr>
        <w:t xml:space="preserve">Źródła: GUS/POT </w:t>
      </w:r>
      <w:bookmarkStart w:id="5" w:name="_Hlk69297941"/>
    </w:p>
    <w:p w14:paraId="1D37CD7A" w14:textId="77777777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</w:p>
    <w:p w14:paraId="6EEE4F83" w14:textId="56EC47C4" w:rsidR="0094131B" w:rsidRPr="00AE40EF" w:rsidRDefault="0094131B" w:rsidP="006B3102">
      <w:pPr>
        <w:spacing w:after="0"/>
        <w:rPr>
          <w:rFonts w:asciiTheme="majorHAnsi" w:hAnsiTheme="majorHAnsi" w:cstheme="minorHAnsi"/>
          <w:iCs/>
          <w:color w:val="000000" w:themeColor="text1"/>
        </w:rPr>
      </w:pPr>
      <w:bookmarkStart w:id="6" w:name="_Hlk165755557"/>
      <w:bookmarkEnd w:id="5"/>
      <w:r w:rsidRPr="00AE40EF">
        <w:rPr>
          <w:rFonts w:asciiTheme="majorHAnsi" w:hAnsiTheme="majorHAnsi" w:cstheme="minorHAnsi"/>
          <w:b/>
          <w:bCs/>
          <w:iCs/>
          <w:color w:val="000000" w:themeColor="text1"/>
        </w:rPr>
        <w:t>2</w:t>
      </w:r>
      <w:r w:rsidR="00D31E4D" w:rsidRPr="00AE40EF">
        <w:rPr>
          <w:rFonts w:asciiTheme="majorHAnsi" w:hAnsiTheme="majorHAnsi" w:cstheme="minorHAnsi"/>
          <w:b/>
          <w:bCs/>
          <w:iCs/>
          <w:color w:val="000000" w:themeColor="text1"/>
        </w:rPr>
        <w:t>.1</w:t>
      </w:r>
      <w:r w:rsidRPr="00AE40EF">
        <w:rPr>
          <w:rFonts w:asciiTheme="majorHAnsi" w:hAnsiTheme="majorHAnsi" w:cstheme="minorHAnsi"/>
          <w:b/>
          <w:bCs/>
          <w:iCs/>
          <w:color w:val="000000" w:themeColor="text1"/>
        </w:rPr>
        <w:t xml:space="preserve"> Model zachowań turystycznych podczas przyjazdów do Polski w 2024 roku</w:t>
      </w:r>
      <w:r w:rsidRPr="00AE40EF">
        <w:rPr>
          <w:rFonts w:asciiTheme="majorHAnsi" w:hAnsiTheme="majorHAnsi" w:cstheme="minorHAnsi"/>
          <w:iCs/>
          <w:color w:val="000000" w:themeColor="text1"/>
        </w:rPr>
        <w:t xml:space="preserve">. </w:t>
      </w:r>
    </w:p>
    <w:bookmarkEnd w:id="6"/>
    <w:p w14:paraId="6A57DD38" w14:textId="5A6D74B4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4773C1">
        <w:rPr>
          <w:rFonts w:asciiTheme="majorHAnsi" w:hAnsiTheme="majorHAnsi" w:cstheme="minorHAnsi"/>
          <w:iCs/>
          <w:color w:val="000000" w:themeColor="text1"/>
        </w:rPr>
        <w:t xml:space="preserve">Polska </w:t>
      </w:r>
      <w:r w:rsidR="00DE714A" w:rsidRPr="004773C1">
        <w:rPr>
          <w:rFonts w:asciiTheme="majorHAnsi" w:hAnsiTheme="majorHAnsi" w:cstheme="minorHAnsi"/>
          <w:iCs/>
          <w:color w:val="000000" w:themeColor="text1"/>
        </w:rPr>
        <w:t>znajduje się</w:t>
      </w:r>
      <w:r w:rsidRPr="004773C1">
        <w:rPr>
          <w:rFonts w:asciiTheme="majorHAnsi" w:hAnsiTheme="majorHAnsi" w:cstheme="minorHAnsi"/>
          <w:iCs/>
          <w:color w:val="000000" w:themeColor="text1"/>
        </w:rPr>
        <w:t xml:space="preserve"> w dalszym ciągu wśród dziesięciu najchętniej odwiedzanych przez turystów niemieckich państw w pobytach dłuższych</w:t>
      </w:r>
      <w:r w:rsidR="0047222B" w:rsidRPr="004773C1">
        <w:rPr>
          <w:rFonts w:asciiTheme="majorHAnsi" w:hAnsiTheme="majorHAnsi" w:cstheme="minorHAnsi"/>
          <w:iCs/>
          <w:color w:val="000000" w:themeColor="text1"/>
        </w:rPr>
        <w:t xml:space="preserve"> -</w:t>
      </w:r>
      <w:r w:rsidRPr="004773C1">
        <w:rPr>
          <w:rFonts w:asciiTheme="majorHAnsi" w:hAnsiTheme="majorHAnsi" w:cstheme="minorHAnsi"/>
          <w:iCs/>
          <w:color w:val="000000" w:themeColor="text1"/>
        </w:rPr>
        <w:t xml:space="preserve"> powyżej 5 dni oraz pobytach krótszych</w:t>
      </w:r>
      <w:r w:rsidR="00136236" w:rsidRPr="004773C1">
        <w:rPr>
          <w:rFonts w:asciiTheme="majorHAnsi" w:hAnsiTheme="majorHAnsi" w:cstheme="minorHAnsi"/>
          <w:iCs/>
          <w:color w:val="000000" w:themeColor="text1"/>
        </w:rPr>
        <w:t xml:space="preserve"> -</w:t>
      </w:r>
      <w:r w:rsidRPr="004773C1">
        <w:rPr>
          <w:rFonts w:asciiTheme="majorHAnsi" w:hAnsiTheme="majorHAnsi" w:cstheme="minorHAnsi"/>
          <w:iCs/>
          <w:color w:val="000000" w:themeColor="text1"/>
        </w:rPr>
        <w:t xml:space="preserve"> weekendowych 2-4 dniowych.</w:t>
      </w:r>
      <w:r w:rsidRPr="00AE40EF">
        <w:rPr>
          <w:rFonts w:asciiTheme="majorHAnsi" w:hAnsiTheme="majorHAnsi" w:cstheme="minorHAnsi"/>
          <w:iCs/>
          <w:color w:val="000000" w:themeColor="text1"/>
        </w:rPr>
        <w:t xml:space="preserve">  </w:t>
      </w:r>
    </w:p>
    <w:p w14:paraId="43D175BE" w14:textId="5B8DD9B7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AE40EF">
        <w:rPr>
          <w:rFonts w:asciiTheme="majorHAnsi" w:hAnsiTheme="majorHAnsi" w:cstheme="minorHAnsi"/>
          <w:iCs/>
          <w:color w:val="000000" w:themeColor="text1"/>
        </w:rPr>
        <w:t xml:space="preserve">Powołując się na dane Głównego Urzędu Statystycznego w roku 2024 Polskę odwiedziło ponad 6 milionów turystów z Niemiec.  Jest to połowa przyjazdów turystycznych z krajów Unii Europejskiej i 1/3 wszystkich podróży turystycznych w minionym roku do Polski.  </w:t>
      </w:r>
    </w:p>
    <w:p w14:paraId="185A3F85" w14:textId="77777777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</w:p>
    <w:p w14:paraId="1FEFE3CB" w14:textId="77777777" w:rsidR="00CF5BD2" w:rsidRDefault="0094131B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bookmarkStart w:id="7" w:name="_Hlk132795998"/>
      <w:r w:rsidRPr="00CF5BD2">
        <w:rPr>
          <w:rFonts w:asciiTheme="majorHAnsi" w:hAnsiTheme="majorHAnsi" w:cstheme="minorHAnsi"/>
          <w:iCs/>
          <w:color w:val="000000" w:themeColor="text1"/>
        </w:rPr>
        <w:lastRenderedPageBreak/>
        <w:t xml:space="preserve">Większość podróży do Polski to indywidualne wyjazdy urlopowe nad polskie morze. Szczególnym zainteresowaniem cieszył się region Pomorza Zachodniego i Pomorza. </w:t>
      </w:r>
    </w:p>
    <w:p w14:paraId="5E117456" w14:textId="298CFDF5" w:rsidR="00CF5BD2" w:rsidRDefault="0094131B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CF5BD2">
        <w:rPr>
          <w:rFonts w:asciiTheme="majorHAnsi" w:hAnsiTheme="majorHAnsi" w:cstheme="minorHAnsi"/>
          <w:iCs/>
          <w:color w:val="000000" w:themeColor="text1"/>
        </w:rPr>
        <w:t>Pomorze Zachodnie podobnie</w:t>
      </w:r>
      <w:r w:rsidR="002B7DCC" w:rsidRPr="00CF5BD2">
        <w:rPr>
          <w:rFonts w:asciiTheme="majorHAnsi" w:hAnsiTheme="majorHAnsi" w:cstheme="minorHAnsi"/>
          <w:iCs/>
          <w:color w:val="000000" w:themeColor="text1"/>
        </w:rPr>
        <w:t>,</w:t>
      </w:r>
      <w:r w:rsidRPr="00CF5BD2">
        <w:rPr>
          <w:rFonts w:asciiTheme="majorHAnsi" w:hAnsiTheme="majorHAnsi" w:cstheme="minorHAnsi"/>
          <w:iCs/>
          <w:color w:val="000000" w:themeColor="text1"/>
        </w:rPr>
        <w:t xml:space="preserve"> jak w roku poprzednim, było również ulubionym regionem pobytu osób starszych, chętnie korzystających z wypoczynku w polskich uzdrowiskach i</w:t>
      </w:r>
      <w:r w:rsidR="000E2BD5">
        <w:rPr>
          <w:rFonts w:asciiTheme="majorHAnsi" w:hAnsiTheme="majorHAnsi" w:cstheme="minorHAnsi"/>
          <w:iCs/>
          <w:color w:val="000000" w:themeColor="text1"/>
        </w:rPr>
        <w:t> </w:t>
      </w:r>
      <w:r w:rsidRPr="00CF5BD2">
        <w:rPr>
          <w:rFonts w:asciiTheme="majorHAnsi" w:hAnsiTheme="majorHAnsi" w:cstheme="minorHAnsi"/>
          <w:iCs/>
          <w:color w:val="000000" w:themeColor="text1"/>
        </w:rPr>
        <w:t xml:space="preserve">obiektach oferujących pobyty </w:t>
      </w:r>
      <w:proofErr w:type="spellStart"/>
      <w:r w:rsidRPr="00CF5BD2">
        <w:rPr>
          <w:rFonts w:asciiTheme="majorHAnsi" w:hAnsiTheme="majorHAnsi" w:cstheme="minorHAnsi"/>
          <w:iCs/>
          <w:color w:val="000000" w:themeColor="text1"/>
        </w:rPr>
        <w:t>Wellness</w:t>
      </w:r>
      <w:proofErr w:type="spellEnd"/>
      <w:r w:rsidRPr="00CF5BD2">
        <w:rPr>
          <w:rFonts w:asciiTheme="majorHAnsi" w:hAnsiTheme="majorHAnsi" w:cstheme="minorHAnsi"/>
          <w:iCs/>
          <w:color w:val="000000" w:themeColor="text1"/>
        </w:rPr>
        <w:t xml:space="preserve"> &amp; SPA.</w:t>
      </w:r>
    </w:p>
    <w:p w14:paraId="68FAFF8F" w14:textId="77777777" w:rsidR="00CF5BD2" w:rsidRDefault="0094131B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CF5BD2">
        <w:rPr>
          <w:rFonts w:asciiTheme="majorHAnsi" w:hAnsiTheme="majorHAnsi" w:cstheme="minorHAnsi"/>
          <w:iCs/>
          <w:color w:val="000000" w:themeColor="text1"/>
        </w:rPr>
        <w:t>Turystyka aktywna, rowerowa i wędrowna oraz caravaning cieszyły się w minionym roku dużą popularnością. Caravaning pozostaje w dalszym ciągu jedną z ulubionych form spędzania urlopów przez Niemców. Zainteresowanie polskimi miejscami campingowymi jest z roku na rok coraz większe.</w:t>
      </w:r>
    </w:p>
    <w:p w14:paraId="03949BBE" w14:textId="77777777" w:rsidR="00CF5BD2" w:rsidRDefault="0094131B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CF5BD2">
        <w:rPr>
          <w:rFonts w:asciiTheme="majorHAnsi" w:hAnsiTheme="majorHAnsi" w:cstheme="minorHAnsi"/>
          <w:iCs/>
          <w:color w:val="000000" w:themeColor="text1"/>
        </w:rPr>
        <w:t xml:space="preserve">Hotel pozostał głównym miejscem noclegów. 1,6 mln gości z Niemiec skorzystało z bazy noclegowej, ich udział w ogólnej liczbie noclegów udzielonych turystom zagranicznym przebywającym w Polsce w roku 2024 wynosił 29 %. </w:t>
      </w:r>
    </w:p>
    <w:p w14:paraId="42B081FD" w14:textId="77777777" w:rsidR="00CF5BD2" w:rsidRDefault="0094131B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CF5BD2">
        <w:rPr>
          <w:rFonts w:asciiTheme="majorHAnsi" w:hAnsiTheme="majorHAnsi" w:cstheme="minorHAnsi"/>
          <w:iCs/>
          <w:color w:val="000000" w:themeColor="text1"/>
        </w:rPr>
        <w:t xml:space="preserve">Ze względu na znaczny wzrost kosztów preferowano mniejsze hotele, pensjonaty, campingi, domy letniskowe oraz pobyty w obiektach agroturystycznych. </w:t>
      </w:r>
      <w:bookmarkEnd w:id="7"/>
    </w:p>
    <w:p w14:paraId="00CD8CC2" w14:textId="3A6F09B4" w:rsidR="00CF5BD2" w:rsidRPr="00D31FFF" w:rsidRDefault="0094131B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D31FFF">
        <w:rPr>
          <w:rFonts w:asciiTheme="majorHAnsi" w:hAnsiTheme="majorHAnsi" w:cstheme="minorHAnsi"/>
          <w:iCs/>
          <w:color w:val="000000" w:themeColor="text1"/>
        </w:rPr>
        <w:t xml:space="preserve">Turyści niemieccy wybierający Polskę na pobyt urlopowy decydowali się na wypoczynek trwający </w:t>
      </w:r>
      <w:r w:rsidR="00D31FFF" w:rsidRPr="00D31FFF">
        <w:rPr>
          <w:rFonts w:asciiTheme="majorHAnsi" w:hAnsiTheme="majorHAnsi" w:cstheme="minorHAnsi"/>
          <w:iCs/>
          <w:color w:val="000000" w:themeColor="text1"/>
        </w:rPr>
        <w:t xml:space="preserve">najczęściej </w:t>
      </w:r>
      <w:r w:rsidRPr="00D31FFF">
        <w:rPr>
          <w:rFonts w:asciiTheme="majorHAnsi" w:hAnsiTheme="majorHAnsi" w:cstheme="minorHAnsi"/>
          <w:iCs/>
          <w:color w:val="000000" w:themeColor="text1"/>
        </w:rPr>
        <w:t xml:space="preserve">powyżej 5 dni. Średnia długość pobytu to 13 dni.  Dzienny koszt pobytu wynosił w </w:t>
      </w:r>
      <w:r w:rsidR="004F3855" w:rsidRPr="00D31FFF">
        <w:rPr>
          <w:rFonts w:asciiTheme="majorHAnsi" w:hAnsiTheme="majorHAnsi" w:cstheme="minorHAnsi"/>
          <w:iCs/>
          <w:color w:val="000000" w:themeColor="text1"/>
        </w:rPr>
        <w:t>roku 2024,</w:t>
      </w:r>
      <w:r w:rsidRPr="00D31FFF">
        <w:rPr>
          <w:rFonts w:asciiTheme="majorHAnsi" w:hAnsiTheme="majorHAnsi" w:cstheme="minorHAnsi"/>
          <w:iCs/>
          <w:color w:val="000000" w:themeColor="text1"/>
        </w:rPr>
        <w:t xml:space="preserve"> 130,</w:t>
      </w:r>
      <w:r w:rsidR="007A0BA2" w:rsidRPr="00D31FFF">
        <w:rPr>
          <w:rFonts w:asciiTheme="majorHAnsi" w:hAnsiTheme="majorHAnsi" w:cstheme="minorHAnsi"/>
          <w:iCs/>
          <w:color w:val="000000" w:themeColor="text1"/>
        </w:rPr>
        <w:t>00</w:t>
      </w:r>
      <w:r w:rsidRPr="00D31FFF">
        <w:rPr>
          <w:rFonts w:asciiTheme="majorHAnsi" w:hAnsiTheme="majorHAnsi" w:cstheme="minorHAnsi"/>
          <w:iCs/>
          <w:color w:val="000000" w:themeColor="text1"/>
        </w:rPr>
        <w:t xml:space="preserve"> EUR.</w:t>
      </w:r>
    </w:p>
    <w:p w14:paraId="77133BD9" w14:textId="77777777" w:rsidR="00CF5BD2" w:rsidRDefault="0094131B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CF5BD2">
        <w:rPr>
          <w:rFonts w:asciiTheme="majorHAnsi" w:hAnsiTheme="majorHAnsi" w:cstheme="minorHAnsi"/>
          <w:iCs/>
          <w:color w:val="000000" w:themeColor="text1"/>
        </w:rPr>
        <w:t xml:space="preserve">Głównym środkiem transportu pozostaje w dalszym ciągu samochód. 42% podróży urlopowych odbyło się samochodem. W porównaniu z rokiem 2023, obserwuje się nieznaczny wzrost zainteresowania podróżami pociągiem oraz autokarem.  </w:t>
      </w:r>
    </w:p>
    <w:p w14:paraId="175A0A74" w14:textId="10C47D8C" w:rsidR="0094131B" w:rsidRPr="00CF5BD2" w:rsidRDefault="00CF5BD2" w:rsidP="006B3102">
      <w:pPr>
        <w:pStyle w:val="Akapitzlist"/>
        <w:numPr>
          <w:ilvl w:val="0"/>
          <w:numId w:val="19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>
        <w:rPr>
          <w:rFonts w:asciiTheme="majorHAnsi" w:hAnsiTheme="majorHAnsi" w:cstheme="minorHAnsi"/>
          <w:iCs/>
          <w:color w:val="000000" w:themeColor="text1"/>
        </w:rPr>
        <w:t>R</w:t>
      </w:r>
      <w:r w:rsidR="0094131B" w:rsidRPr="00CF5BD2">
        <w:rPr>
          <w:rFonts w:asciiTheme="majorHAnsi" w:hAnsiTheme="majorHAnsi" w:cstheme="minorHAnsi"/>
          <w:iCs/>
          <w:color w:val="000000" w:themeColor="text1"/>
        </w:rPr>
        <w:t xml:space="preserve">ównież w minionym roku </w:t>
      </w:r>
      <w:r>
        <w:rPr>
          <w:rFonts w:asciiTheme="majorHAnsi" w:hAnsiTheme="majorHAnsi" w:cstheme="minorHAnsi"/>
          <w:iCs/>
          <w:color w:val="000000" w:themeColor="text1"/>
        </w:rPr>
        <w:t xml:space="preserve">Internet </w:t>
      </w:r>
      <w:r w:rsidR="0094131B" w:rsidRPr="00CF5BD2">
        <w:rPr>
          <w:rFonts w:asciiTheme="majorHAnsi" w:hAnsiTheme="majorHAnsi" w:cstheme="minorHAnsi"/>
          <w:iCs/>
          <w:color w:val="000000" w:themeColor="text1"/>
        </w:rPr>
        <w:t xml:space="preserve">był ważnym narzędziem organizacji wyjazdów. Według statystyk 54% odbytych podróży urlopowych organizowano przy pomocy </w:t>
      </w:r>
      <w:r w:rsidR="00381194">
        <w:rPr>
          <w:rFonts w:asciiTheme="majorHAnsi" w:hAnsiTheme="majorHAnsi" w:cstheme="minorHAnsi"/>
          <w:iCs/>
          <w:color w:val="000000" w:themeColor="text1"/>
        </w:rPr>
        <w:t>I</w:t>
      </w:r>
      <w:r w:rsidR="0094131B" w:rsidRPr="00CF5BD2">
        <w:rPr>
          <w:rFonts w:asciiTheme="majorHAnsi" w:hAnsiTheme="majorHAnsi" w:cstheme="minorHAnsi"/>
          <w:iCs/>
          <w:color w:val="000000" w:themeColor="text1"/>
        </w:rPr>
        <w:t xml:space="preserve">nternetu. Dla wielu osób (35%) bezpośredni kontakt i porada w biurze podróży są istotne przy planowaniu i organizacji podróży.  </w:t>
      </w:r>
    </w:p>
    <w:p w14:paraId="20D74758" w14:textId="6A2F9572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/>
          <w:color w:val="000000" w:themeColor="text1"/>
          <w:sz w:val="20"/>
          <w:szCs w:val="20"/>
        </w:rPr>
      </w:pPr>
      <w:r w:rsidRPr="00AE40EF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Źródła: DRV, FUR, ADAC</w:t>
      </w:r>
    </w:p>
    <w:p w14:paraId="3340C32E" w14:textId="77777777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</w:p>
    <w:p w14:paraId="7F695D66" w14:textId="5D11147D" w:rsidR="0094131B" w:rsidRPr="00381194" w:rsidRDefault="0094131B" w:rsidP="006B3102">
      <w:pPr>
        <w:spacing w:after="0"/>
        <w:jc w:val="both"/>
        <w:rPr>
          <w:rFonts w:asciiTheme="majorHAnsi" w:hAnsiTheme="majorHAnsi" w:cstheme="minorHAnsi"/>
          <w:b/>
          <w:bCs/>
          <w:iCs/>
          <w:color w:val="000000" w:themeColor="text1"/>
        </w:rPr>
      </w:pPr>
      <w:r w:rsidRPr="00AE40EF">
        <w:rPr>
          <w:rFonts w:asciiTheme="majorHAnsi" w:hAnsiTheme="majorHAnsi" w:cstheme="minorHAnsi"/>
          <w:b/>
          <w:bCs/>
          <w:iCs/>
          <w:color w:val="000000" w:themeColor="text1"/>
        </w:rPr>
        <w:t>2</w:t>
      </w:r>
      <w:r w:rsidR="00D31E4D" w:rsidRPr="00AE40EF">
        <w:rPr>
          <w:rFonts w:asciiTheme="majorHAnsi" w:hAnsiTheme="majorHAnsi" w:cstheme="minorHAnsi"/>
          <w:b/>
          <w:bCs/>
          <w:iCs/>
          <w:color w:val="000000" w:themeColor="text1"/>
        </w:rPr>
        <w:t>.2</w:t>
      </w:r>
      <w:r w:rsidRPr="00AE40EF">
        <w:rPr>
          <w:rFonts w:asciiTheme="majorHAnsi" w:hAnsiTheme="majorHAnsi" w:cstheme="minorHAnsi"/>
          <w:b/>
          <w:bCs/>
          <w:iCs/>
          <w:color w:val="000000" w:themeColor="text1"/>
        </w:rPr>
        <w:t xml:space="preserve"> Popyt na polskie produkty turystyczne</w:t>
      </w:r>
      <w:r w:rsidRPr="00AE40EF">
        <w:rPr>
          <w:rFonts w:asciiTheme="majorHAnsi" w:hAnsiTheme="majorHAnsi" w:cstheme="minorHAnsi"/>
          <w:iCs/>
          <w:color w:val="000000" w:themeColor="text1"/>
        </w:rPr>
        <w:t xml:space="preserve"> </w:t>
      </w:r>
    </w:p>
    <w:p w14:paraId="13658CED" w14:textId="25B1E8A8" w:rsidR="0094131B" w:rsidRPr="00AE40EF" w:rsidRDefault="0094131B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AE40EF">
        <w:rPr>
          <w:rFonts w:asciiTheme="majorHAnsi" w:hAnsiTheme="majorHAnsi" w:cstheme="minorHAnsi"/>
          <w:iCs/>
          <w:color w:val="000000" w:themeColor="text1"/>
        </w:rPr>
        <w:t>Polska postrzegana jest jako kraj</w:t>
      </w:r>
      <w:r w:rsidR="00476B6E" w:rsidRPr="00AE40EF">
        <w:rPr>
          <w:rFonts w:asciiTheme="majorHAnsi" w:hAnsiTheme="majorHAnsi" w:cstheme="minorHAnsi"/>
          <w:iCs/>
          <w:color w:val="000000" w:themeColor="text1"/>
        </w:rPr>
        <w:t xml:space="preserve"> </w:t>
      </w:r>
      <w:r w:rsidRPr="00AE40EF">
        <w:rPr>
          <w:rFonts w:asciiTheme="majorHAnsi" w:hAnsiTheme="majorHAnsi" w:cstheme="minorHAnsi"/>
          <w:iCs/>
          <w:color w:val="000000" w:themeColor="text1"/>
        </w:rPr>
        <w:t xml:space="preserve">warty odwiedzenia ze względu na interesujące miasta, przyrodę, kuchnię, możliwości uprawiania turystyki aktywnej, szczególnie wędrownej i rowerowej. </w:t>
      </w:r>
    </w:p>
    <w:p w14:paraId="4960D1AA" w14:textId="0AF287DF" w:rsidR="0094131B" w:rsidRPr="00E21984" w:rsidRDefault="0094131B" w:rsidP="006B3102">
      <w:pPr>
        <w:pStyle w:val="Akapitzlist"/>
        <w:numPr>
          <w:ilvl w:val="0"/>
          <w:numId w:val="20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E21984">
        <w:rPr>
          <w:rFonts w:asciiTheme="majorHAnsi" w:hAnsiTheme="majorHAnsi" w:cstheme="minorHAnsi"/>
          <w:iCs/>
          <w:color w:val="000000" w:themeColor="text1"/>
        </w:rPr>
        <w:t xml:space="preserve">Niemieccy touroperatorzy znają Polskę i tematy proponowanej oferty wyjazdowej do naszego kraju - w roku 2024 nie uległy one zmianie. Prezentowano turystykę miejską, objazdową, kulturową, uzdrowiskową, Wellness &amp; SPA oraz wiele form turystyki aktywnej.   </w:t>
      </w:r>
    </w:p>
    <w:p w14:paraId="2C62D9E6" w14:textId="4E35C5BB" w:rsidR="0094131B" w:rsidRPr="00E21984" w:rsidRDefault="0094131B" w:rsidP="006B3102">
      <w:pPr>
        <w:pStyle w:val="Akapitzlist"/>
        <w:numPr>
          <w:ilvl w:val="0"/>
          <w:numId w:val="20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E21984">
        <w:rPr>
          <w:rFonts w:asciiTheme="majorHAnsi" w:hAnsiTheme="majorHAnsi" w:cstheme="minorHAnsi"/>
          <w:iCs/>
          <w:color w:val="000000" w:themeColor="text1"/>
        </w:rPr>
        <w:t>Pomorze Zachodnie, Pomorze, Warmia i Mazury, Dolny Śląsk i Małopolska to regiony, którymi szczególnie interesowano się jako miejscami spędzania urlopu lub przedłużonego weekendu. Do miast najchętniej odwiedzanych należały Wrocław, Szczecin, Kraków, Gdańsk i Warszawa. Wzrosło zainteresowanie Lublinem, Europejską Stolicą Kultury w</w:t>
      </w:r>
      <w:r w:rsidR="000E2BD5">
        <w:rPr>
          <w:rFonts w:asciiTheme="majorHAnsi" w:hAnsiTheme="majorHAnsi" w:cstheme="minorHAnsi"/>
          <w:iCs/>
          <w:color w:val="000000" w:themeColor="text1"/>
        </w:rPr>
        <w:t> </w:t>
      </w:r>
      <w:r w:rsidRPr="00E21984">
        <w:rPr>
          <w:rFonts w:asciiTheme="majorHAnsi" w:hAnsiTheme="majorHAnsi" w:cstheme="minorHAnsi"/>
          <w:iCs/>
          <w:color w:val="000000" w:themeColor="text1"/>
        </w:rPr>
        <w:t xml:space="preserve">roku 2029. </w:t>
      </w:r>
    </w:p>
    <w:p w14:paraId="4A27AD2E" w14:textId="77777777" w:rsidR="00E21984" w:rsidRDefault="0094131B" w:rsidP="006B3102">
      <w:pPr>
        <w:pStyle w:val="Akapitzlist"/>
        <w:numPr>
          <w:ilvl w:val="0"/>
          <w:numId w:val="20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E21984">
        <w:rPr>
          <w:rFonts w:asciiTheme="majorHAnsi" w:hAnsiTheme="majorHAnsi" w:cstheme="minorHAnsi"/>
          <w:iCs/>
          <w:color w:val="000000" w:themeColor="text1"/>
        </w:rPr>
        <w:t xml:space="preserve">Dużym zainteresowaniem, podobnie jak w roku ubiegłym, cieszyły się wyjazdy typowo wypoczynkowe nad polskie morze, wyjazdy uzdrowiskowe, Wellness &amp; SPA, turystyka aktywna, szczególnie rowerowa oraz wyjazdy caravaningowe i pobyty na polskich campingach. </w:t>
      </w:r>
    </w:p>
    <w:p w14:paraId="6BE9E78C" w14:textId="77777777" w:rsidR="00E21984" w:rsidRDefault="0094131B" w:rsidP="006B3102">
      <w:pPr>
        <w:pStyle w:val="Akapitzlist"/>
        <w:numPr>
          <w:ilvl w:val="0"/>
          <w:numId w:val="20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E21984">
        <w:rPr>
          <w:rFonts w:asciiTheme="majorHAnsi" w:hAnsiTheme="majorHAnsi" w:cstheme="minorHAnsi"/>
          <w:iCs/>
          <w:color w:val="000000" w:themeColor="text1"/>
        </w:rPr>
        <w:t>Wyjazdy urlopowe koncentrowały się w miesiącach letnich czerwiec-wrzesień. Urlopy sanatoryjne, uzdrowiskowe i turystyka miejska (city break) odbywały się przez cały rok.</w:t>
      </w:r>
    </w:p>
    <w:p w14:paraId="475CACFC" w14:textId="77777777" w:rsidR="00E21984" w:rsidRDefault="0094131B" w:rsidP="006B3102">
      <w:pPr>
        <w:pStyle w:val="Akapitzlist"/>
        <w:numPr>
          <w:ilvl w:val="0"/>
          <w:numId w:val="20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E21984">
        <w:rPr>
          <w:rFonts w:asciiTheme="majorHAnsi" w:hAnsiTheme="majorHAnsi" w:cstheme="minorHAnsi"/>
          <w:iCs/>
          <w:color w:val="000000" w:themeColor="text1"/>
        </w:rPr>
        <w:lastRenderedPageBreak/>
        <w:t>W dalszym ciągu podróżujący poszukują skrojonych na miarę ofert turystycznych. Widoczny jest trend odchodzenie od turystyki masowej. Dlatego dużym zainteresowaniem cieszą się wyjazdy indywidualne „szyte na miarę” i w małych grupach.</w:t>
      </w:r>
    </w:p>
    <w:p w14:paraId="36B5EBBA" w14:textId="4F09D5D2" w:rsidR="008311F7" w:rsidRPr="00E21984" w:rsidRDefault="0094131B" w:rsidP="006B3102">
      <w:pPr>
        <w:pStyle w:val="Akapitzlist"/>
        <w:numPr>
          <w:ilvl w:val="0"/>
          <w:numId w:val="20"/>
        </w:numPr>
        <w:spacing w:after="0"/>
        <w:jc w:val="both"/>
        <w:rPr>
          <w:rFonts w:asciiTheme="majorHAnsi" w:hAnsiTheme="majorHAnsi" w:cstheme="minorHAnsi"/>
          <w:iCs/>
          <w:color w:val="000000" w:themeColor="text1"/>
        </w:rPr>
      </w:pPr>
      <w:r w:rsidRPr="00E21984">
        <w:rPr>
          <w:rFonts w:asciiTheme="majorHAnsi" w:hAnsiTheme="majorHAnsi" w:cstheme="minorHAnsi"/>
          <w:iCs/>
          <w:color w:val="000000" w:themeColor="text1"/>
        </w:rPr>
        <w:t xml:space="preserve">Forma połączenia urlopu wypoczynkowego z zabiegami Wellness i SPA oraz kilkoma zabiegami sanatoryjnymi również w minionym roku cieszyła się popularnością.  </w:t>
      </w:r>
    </w:p>
    <w:p w14:paraId="3FBEB245" w14:textId="50B2B3BD" w:rsidR="00331E86" w:rsidRPr="00ED07EE" w:rsidRDefault="0094131B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  <w:lang w:val="de-DE"/>
        </w:rPr>
      </w:pPr>
      <w:proofErr w:type="spellStart"/>
      <w:r w:rsidRPr="00AE40EF">
        <w:rPr>
          <w:rFonts w:asciiTheme="majorHAnsi" w:hAnsiTheme="majorHAnsi" w:cstheme="minorHAnsi"/>
          <w:i/>
          <w:color w:val="000000" w:themeColor="text1"/>
          <w:sz w:val="20"/>
          <w:szCs w:val="20"/>
          <w:lang w:val="de-DE"/>
        </w:rPr>
        <w:t>Źródła</w:t>
      </w:r>
      <w:proofErr w:type="spellEnd"/>
      <w:r w:rsidRPr="00AE40EF">
        <w:rPr>
          <w:rFonts w:asciiTheme="majorHAnsi" w:hAnsiTheme="majorHAnsi" w:cstheme="minorHAnsi"/>
          <w:i/>
          <w:color w:val="000000" w:themeColor="text1"/>
          <w:sz w:val="20"/>
          <w:szCs w:val="20"/>
          <w:lang w:val="de-DE"/>
        </w:rPr>
        <w:t xml:space="preserve">: Wolff-Ost-Reisen, Behringer, FIT Reisen, </w:t>
      </w:r>
      <w:proofErr w:type="spellStart"/>
      <w:r w:rsidRPr="00AE40EF">
        <w:rPr>
          <w:rFonts w:asciiTheme="majorHAnsi" w:hAnsiTheme="majorHAnsi" w:cstheme="minorHAnsi"/>
          <w:i/>
          <w:color w:val="000000" w:themeColor="text1"/>
          <w:sz w:val="20"/>
          <w:szCs w:val="20"/>
          <w:lang w:val="de-DE"/>
        </w:rPr>
        <w:t>InNatour</w:t>
      </w:r>
      <w:proofErr w:type="spellEnd"/>
      <w:r w:rsidRPr="00AE40EF">
        <w:rPr>
          <w:rFonts w:asciiTheme="majorHAnsi" w:hAnsiTheme="majorHAnsi" w:cstheme="minorHAnsi"/>
          <w:i/>
          <w:color w:val="000000" w:themeColor="text1"/>
          <w:sz w:val="20"/>
          <w:szCs w:val="20"/>
          <w:lang w:val="de-DE"/>
        </w:rPr>
        <w:t xml:space="preserve"> Reisen, Wikinger Reisen, FUR </w:t>
      </w:r>
    </w:p>
    <w:p w14:paraId="09277937" w14:textId="77777777" w:rsidR="00331E86" w:rsidRDefault="00331E86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  <w:sz w:val="20"/>
          <w:szCs w:val="20"/>
          <w:lang w:val="de-DE"/>
        </w:rPr>
      </w:pPr>
    </w:p>
    <w:p w14:paraId="5B68C9FA" w14:textId="77777777" w:rsidR="005606F4" w:rsidRDefault="005606F4" w:rsidP="006B3102">
      <w:pPr>
        <w:spacing w:after="0"/>
        <w:jc w:val="both"/>
        <w:rPr>
          <w:rFonts w:asciiTheme="majorHAnsi" w:hAnsiTheme="majorHAnsi" w:cstheme="minorHAnsi"/>
          <w:iCs/>
          <w:color w:val="000000" w:themeColor="text1"/>
          <w:sz w:val="20"/>
          <w:szCs w:val="20"/>
          <w:lang w:val="de-DE"/>
        </w:rPr>
      </w:pPr>
    </w:p>
    <w:p w14:paraId="0ECA0480" w14:textId="77777777" w:rsidR="00331E86" w:rsidRPr="00AE40EF" w:rsidRDefault="00331E86" w:rsidP="00331E86">
      <w:pPr>
        <w:pStyle w:val="BZ-rozdzia"/>
        <w:rPr>
          <w:rFonts w:asciiTheme="majorHAnsi" w:hAnsiTheme="majorHAnsi"/>
        </w:rPr>
      </w:pPr>
      <w:bookmarkStart w:id="8" w:name="_Toc61350019"/>
      <w:bookmarkStart w:id="9" w:name="_Toc194918996"/>
      <w:r w:rsidRPr="00AE40EF">
        <w:rPr>
          <w:rFonts w:asciiTheme="majorHAnsi" w:hAnsiTheme="majorHAnsi"/>
        </w:rPr>
        <w:t>3. Połączenia</w:t>
      </w:r>
      <w:bookmarkEnd w:id="8"/>
      <w:bookmarkEnd w:id="9"/>
    </w:p>
    <w:p w14:paraId="771B5FB7" w14:textId="77777777" w:rsidR="00331E86" w:rsidRPr="00AE40EF" w:rsidRDefault="00331E86" w:rsidP="00331E86">
      <w:pPr>
        <w:spacing w:after="0"/>
        <w:rPr>
          <w:rFonts w:asciiTheme="majorHAnsi" w:hAnsiTheme="majorHAnsi" w:cstheme="minorHAnsi"/>
          <w:b/>
          <w:bCs/>
        </w:rPr>
      </w:pPr>
      <w:r w:rsidRPr="00AE40EF">
        <w:rPr>
          <w:rFonts w:asciiTheme="majorHAnsi" w:hAnsiTheme="majorHAnsi" w:cstheme="minorHAnsi"/>
        </w:rPr>
        <w:br/>
      </w:r>
      <w:r w:rsidRPr="00AE40EF">
        <w:rPr>
          <w:rFonts w:asciiTheme="majorHAnsi" w:hAnsiTheme="majorHAnsi" w:cstheme="minorHAnsi"/>
          <w:b/>
          <w:bCs/>
        </w:rPr>
        <w:t>3.1. Połączenia lotnicze</w:t>
      </w:r>
    </w:p>
    <w:p w14:paraId="7033D8AD" w14:textId="0418858E" w:rsidR="00331E86" w:rsidRPr="00AE40EF" w:rsidRDefault="00331E86" w:rsidP="00331E86">
      <w:pPr>
        <w:spacing w:after="0"/>
        <w:jc w:val="both"/>
        <w:rPr>
          <w:rFonts w:asciiTheme="majorHAnsi" w:hAnsiTheme="majorHAnsi" w:cstheme="minorHAnsi"/>
          <w:b/>
          <w:bCs/>
        </w:rPr>
      </w:pPr>
      <w:r w:rsidRPr="00AE40EF">
        <w:rPr>
          <w:rFonts w:asciiTheme="majorHAnsi" w:hAnsiTheme="majorHAnsi" w:cstheme="minorHAnsi"/>
        </w:rPr>
        <w:t xml:space="preserve">W roku 2024 nastąpiło zmniejszenie ilości połączeń lotniczych między Polską i Niemcami. Przyczyn tej sytuacji należy doszukiwać się po stronie niemieckiej i związane są z podwyżką niemieckich opłat lotniczych, które weszły w życie 1 maja 2024 r. W konsekwencji wielu przewoźników, m.in. irlandzki </w:t>
      </w:r>
      <w:proofErr w:type="spellStart"/>
      <w:r w:rsidRPr="00AE40EF">
        <w:rPr>
          <w:rFonts w:asciiTheme="majorHAnsi" w:hAnsiTheme="majorHAnsi" w:cstheme="minorHAnsi"/>
        </w:rPr>
        <w:t>Ryanair</w:t>
      </w:r>
      <w:proofErr w:type="spellEnd"/>
      <w:r w:rsidRPr="00AE40EF">
        <w:rPr>
          <w:rFonts w:asciiTheme="majorHAnsi" w:hAnsiTheme="majorHAnsi" w:cstheme="minorHAnsi"/>
        </w:rPr>
        <w:t>, zdecydowało się na redukcję połączeń w Niemczech i</w:t>
      </w:r>
      <w:r w:rsidR="000E2BD5">
        <w:rPr>
          <w:rFonts w:asciiTheme="majorHAnsi" w:hAnsiTheme="majorHAnsi" w:cstheme="minorHAnsi"/>
        </w:rPr>
        <w:t> </w:t>
      </w:r>
      <w:r w:rsidRPr="00AE40EF">
        <w:rPr>
          <w:rFonts w:asciiTheme="majorHAnsi" w:hAnsiTheme="majorHAnsi" w:cstheme="minorHAnsi"/>
        </w:rPr>
        <w:t>przeniesienie ich na lotniska w innych krajach. Oprócz redukcji ilości połączeń na większości tras między Niemcami a Polską z siatki połączeń wypadły całkowicie</w:t>
      </w:r>
      <w:r w:rsidR="004A3319">
        <w:rPr>
          <w:rFonts w:asciiTheme="majorHAnsi" w:hAnsiTheme="majorHAnsi" w:cstheme="minorHAnsi"/>
        </w:rPr>
        <w:t>:</w:t>
      </w:r>
      <w:r w:rsidRPr="00AE40EF">
        <w:rPr>
          <w:rFonts w:asciiTheme="majorHAnsi" w:hAnsiTheme="majorHAnsi" w:cstheme="minorHAnsi"/>
        </w:rPr>
        <w:t xml:space="preserve"> Dortmund-Kraków, Kolonia/Bonn-Warszawa, Brema-Warszawa, Brema-Gdańsk, a połączenie Berlin-Kraków </w:t>
      </w:r>
      <w:r w:rsidR="004A3319">
        <w:rPr>
          <w:rFonts w:asciiTheme="majorHAnsi" w:hAnsiTheme="majorHAnsi" w:cstheme="minorHAnsi"/>
        </w:rPr>
        <w:t>utrzymano</w:t>
      </w:r>
      <w:r w:rsidRPr="00AE40EF">
        <w:rPr>
          <w:rFonts w:asciiTheme="majorHAnsi" w:hAnsiTheme="majorHAnsi" w:cstheme="minorHAnsi"/>
        </w:rPr>
        <w:t xml:space="preserve"> tylko do 31.03.2025. Jedynym lotniskiem w Polsce z którego zwiększyła się liczba połączeń z Niemcami w roku 2024, jest lotnisko w Rzeszowie. Lotnisko Rzeszów-Jasionka wykazało ponad 200 rejsów więcej łączących Podkarpacie z Niemcami niż w roku poprzednim.</w:t>
      </w:r>
      <w:r w:rsidRPr="00AE40EF">
        <w:rPr>
          <w:rFonts w:asciiTheme="majorHAnsi" w:hAnsiTheme="majorHAnsi" w:cstheme="minorHAnsi"/>
          <w:b/>
          <w:bCs/>
        </w:rPr>
        <w:t xml:space="preserve"> </w:t>
      </w:r>
    </w:p>
    <w:p w14:paraId="100C65F4" w14:textId="1FE771DA" w:rsidR="00331E86" w:rsidRPr="00AE40EF" w:rsidRDefault="00331E86" w:rsidP="00331E86">
      <w:pPr>
        <w:spacing w:after="0"/>
        <w:jc w:val="both"/>
        <w:rPr>
          <w:rFonts w:asciiTheme="majorHAnsi" w:eastAsia="Arial Narrow" w:hAnsiTheme="majorHAnsi" w:cstheme="minorHAnsi"/>
          <w:color w:val="000000"/>
        </w:rPr>
      </w:pPr>
      <w:r w:rsidRPr="00AE40EF">
        <w:rPr>
          <w:rFonts w:asciiTheme="majorHAnsi" w:hAnsiTheme="majorHAnsi" w:cstheme="minorHAnsi"/>
        </w:rPr>
        <w:t>Mimo tej sytuacji na rok 2025 przewidziane jest również otwarcie dwóch nowych połączeń: Dortmund-Warszawa</w:t>
      </w:r>
      <w:r w:rsidR="006F1C9E">
        <w:rPr>
          <w:rFonts w:asciiTheme="majorHAnsi" w:hAnsiTheme="majorHAnsi" w:cstheme="minorHAnsi"/>
        </w:rPr>
        <w:t>,</w:t>
      </w:r>
      <w:r w:rsidRPr="00AE40EF">
        <w:rPr>
          <w:rFonts w:asciiTheme="majorHAnsi" w:hAnsiTheme="majorHAnsi" w:cstheme="minorHAnsi"/>
        </w:rPr>
        <w:t xml:space="preserve"> jak i </w:t>
      </w:r>
      <w:proofErr w:type="spellStart"/>
      <w:r w:rsidRPr="00AE40EF">
        <w:rPr>
          <w:rFonts w:asciiTheme="majorHAnsi" w:eastAsia="Arial Narrow" w:hAnsiTheme="majorHAnsi" w:cstheme="minorHAnsi"/>
          <w:color w:val="000000"/>
        </w:rPr>
        <w:t>Düsseldorf</w:t>
      </w:r>
      <w:proofErr w:type="spellEnd"/>
      <w:r w:rsidRPr="00AE40EF">
        <w:rPr>
          <w:rFonts w:asciiTheme="majorHAnsi" w:eastAsia="Arial Narrow" w:hAnsiTheme="majorHAnsi" w:cstheme="minorHAnsi"/>
          <w:color w:val="000000"/>
        </w:rPr>
        <w:t xml:space="preserve"> </w:t>
      </w:r>
      <w:proofErr w:type="spellStart"/>
      <w:r w:rsidRPr="00AE40EF">
        <w:rPr>
          <w:rFonts w:asciiTheme="majorHAnsi" w:eastAsia="Arial Narrow" w:hAnsiTheme="majorHAnsi" w:cstheme="minorHAnsi"/>
          <w:color w:val="000000"/>
        </w:rPr>
        <w:t>Weeze</w:t>
      </w:r>
      <w:proofErr w:type="spellEnd"/>
      <w:r w:rsidRPr="00AE40EF">
        <w:rPr>
          <w:rFonts w:asciiTheme="majorHAnsi" w:eastAsia="Arial Narrow" w:hAnsiTheme="majorHAnsi" w:cstheme="minorHAnsi"/>
          <w:color w:val="000000"/>
        </w:rPr>
        <w:t xml:space="preserve">-Szymany. </w:t>
      </w:r>
    </w:p>
    <w:p w14:paraId="46AFF3EB" w14:textId="6081EA6A" w:rsidR="00331E86" w:rsidRPr="00AE40EF" w:rsidRDefault="00331E86" w:rsidP="00331E86">
      <w:pPr>
        <w:spacing w:after="0"/>
        <w:jc w:val="both"/>
        <w:rPr>
          <w:rFonts w:asciiTheme="majorHAnsi" w:eastAsia="Arial Narrow" w:hAnsiTheme="majorHAnsi" w:cstheme="minorHAnsi"/>
          <w:color w:val="000000"/>
        </w:rPr>
      </w:pPr>
      <w:r w:rsidRPr="00AE40EF">
        <w:rPr>
          <w:rFonts w:asciiTheme="majorHAnsi" w:eastAsia="Arial Narrow" w:hAnsiTheme="majorHAnsi" w:cstheme="minorHAnsi"/>
          <w:color w:val="000000"/>
        </w:rPr>
        <w:t>Połączenia między Niemcami a Polsk</w:t>
      </w:r>
      <w:r w:rsidR="006F1C9E">
        <w:rPr>
          <w:rFonts w:asciiTheme="majorHAnsi" w:eastAsia="Arial Narrow" w:hAnsiTheme="majorHAnsi" w:cstheme="minorHAnsi"/>
          <w:color w:val="000000"/>
        </w:rPr>
        <w:t>ą</w:t>
      </w:r>
      <w:r w:rsidRPr="00AE40EF">
        <w:rPr>
          <w:rFonts w:asciiTheme="majorHAnsi" w:eastAsia="Arial Narrow" w:hAnsiTheme="majorHAnsi" w:cstheme="minorHAnsi"/>
          <w:color w:val="000000"/>
        </w:rPr>
        <w:t xml:space="preserve"> realizowane są przez narodowych przewoźników lotniczych takich</w:t>
      </w:r>
      <w:r w:rsidR="00204A59">
        <w:rPr>
          <w:rFonts w:asciiTheme="majorHAnsi" w:eastAsia="Arial Narrow" w:hAnsiTheme="majorHAnsi" w:cstheme="minorHAnsi"/>
          <w:color w:val="000000"/>
        </w:rPr>
        <w:t>,</w:t>
      </w:r>
      <w:r w:rsidRPr="00AE40EF">
        <w:rPr>
          <w:rFonts w:asciiTheme="majorHAnsi" w:eastAsia="Arial Narrow" w:hAnsiTheme="majorHAnsi" w:cstheme="minorHAnsi"/>
          <w:color w:val="000000"/>
        </w:rPr>
        <w:t xml:space="preserve"> jak Lufthansa, Polskie Linie Lotnicze LOT i Swiss International </w:t>
      </w:r>
      <w:proofErr w:type="spellStart"/>
      <w:r w:rsidRPr="00AE40EF">
        <w:rPr>
          <w:rFonts w:asciiTheme="majorHAnsi" w:eastAsia="Arial Narrow" w:hAnsiTheme="majorHAnsi" w:cstheme="minorHAnsi"/>
          <w:color w:val="000000"/>
        </w:rPr>
        <w:t>Air</w:t>
      </w:r>
      <w:proofErr w:type="spellEnd"/>
      <w:r w:rsidRPr="00AE40EF">
        <w:rPr>
          <w:rFonts w:asciiTheme="majorHAnsi" w:eastAsia="Arial Narrow" w:hAnsiTheme="majorHAnsi" w:cstheme="minorHAnsi"/>
          <w:color w:val="000000"/>
        </w:rPr>
        <w:t xml:space="preserve"> Lines (loty ze Szwajcarii z międzylądowaniem w Niemczech do Polski)</w:t>
      </w:r>
      <w:r w:rsidR="00204A59">
        <w:rPr>
          <w:rFonts w:asciiTheme="majorHAnsi" w:eastAsia="Arial Narrow" w:hAnsiTheme="majorHAnsi" w:cstheme="minorHAnsi"/>
          <w:color w:val="000000"/>
        </w:rPr>
        <w:t>,</w:t>
      </w:r>
      <w:r w:rsidRPr="00AE40EF">
        <w:rPr>
          <w:rFonts w:asciiTheme="majorHAnsi" w:eastAsia="Arial Narrow" w:hAnsiTheme="majorHAnsi" w:cstheme="minorHAnsi"/>
          <w:color w:val="000000"/>
        </w:rPr>
        <w:t xml:space="preserve"> jak przez tanich przewoźników; </w:t>
      </w:r>
      <w:proofErr w:type="spellStart"/>
      <w:r w:rsidRPr="00AE40EF">
        <w:rPr>
          <w:rFonts w:asciiTheme="majorHAnsi" w:eastAsia="Arial Narrow" w:hAnsiTheme="majorHAnsi" w:cstheme="minorHAnsi"/>
          <w:color w:val="000000"/>
        </w:rPr>
        <w:t>Ryanair</w:t>
      </w:r>
      <w:proofErr w:type="spellEnd"/>
      <w:r w:rsidRPr="00AE40EF">
        <w:rPr>
          <w:rFonts w:asciiTheme="majorHAnsi" w:eastAsia="Arial Narrow" w:hAnsiTheme="majorHAnsi" w:cstheme="minorHAnsi"/>
          <w:color w:val="000000"/>
        </w:rPr>
        <w:t xml:space="preserve">, </w:t>
      </w:r>
      <w:proofErr w:type="spellStart"/>
      <w:r w:rsidRPr="00AE40EF">
        <w:rPr>
          <w:rFonts w:asciiTheme="majorHAnsi" w:eastAsia="Arial Narrow" w:hAnsiTheme="majorHAnsi" w:cstheme="minorHAnsi"/>
          <w:color w:val="000000"/>
        </w:rPr>
        <w:t>Wizz</w:t>
      </w:r>
      <w:proofErr w:type="spellEnd"/>
      <w:r w:rsidRPr="00AE40EF">
        <w:rPr>
          <w:rFonts w:asciiTheme="majorHAnsi" w:eastAsia="Arial Narrow" w:hAnsiTheme="majorHAnsi" w:cstheme="minorHAnsi"/>
          <w:color w:val="000000"/>
        </w:rPr>
        <w:t xml:space="preserve"> </w:t>
      </w:r>
      <w:proofErr w:type="spellStart"/>
      <w:r w:rsidRPr="00AE40EF">
        <w:rPr>
          <w:rFonts w:asciiTheme="majorHAnsi" w:eastAsia="Arial Narrow" w:hAnsiTheme="majorHAnsi" w:cstheme="minorHAnsi"/>
          <w:color w:val="000000"/>
        </w:rPr>
        <w:t>Air</w:t>
      </w:r>
      <w:proofErr w:type="spellEnd"/>
      <w:r w:rsidRPr="00AE40EF">
        <w:rPr>
          <w:rFonts w:asciiTheme="majorHAnsi" w:eastAsia="Arial Narrow" w:hAnsiTheme="majorHAnsi" w:cstheme="minorHAnsi"/>
          <w:color w:val="000000"/>
        </w:rPr>
        <w:t xml:space="preserve"> i </w:t>
      </w:r>
      <w:proofErr w:type="spellStart"/>
      <w:r w:rsidRPr="00AE40EF">
        <w:rPr>
          <w:rFonts w:asciiTheme="majorHAnsi" w:eastAsia="Arial Narrow" w:hAnsiTheme="majorHAnsi" w:cstheme="minorHAnsi"/>
          <w:color w:val="000000"/>
        </w:rPr>
        <w:t>Eurowings</w:t>
      </w:r>
      <w:proofErr w:type="spellEnd"/>
      <w:r w:rsidRPr="00AE40EF">
        <w:rPr>
          <w:rFonts w:asciiTheme="majorHAnsi" w:eastAsia="Arial Narrow" w:hAnsiTheme="majorHAnsi" w:cstheme="minorHAnsi"/>
          <w:color w:val="000000"/>
        </w:rPr>
        <w:t>.</w:t>
      </w:r>
    </w:p>
    <w:p w14:paraId="6C352592" w14:textId="77777777" w:rsidR="00331E86" w:rsidRPr="00ED07EE" w:rsidRDefault="00331E86" w:rsidP="00331E86">
      <w:pPr>
        <w:spacing w:after="0"/>
        <w:jc w:val="both"/>
        <w:rPr>
          <w:rFonts w:asciiTheme="majorHAnsi" w:hAnsiTheme="majorHAnsi" w:cstheme="minorHAnsi"/>
          <w:i/>
          <w:color w:val="984806" w:themeColor="accent6" w:themeShade="80"/>
        </w:rPr>
      </w:pPr>
      <w:bookmarkStart w:id="10" w:name="_Toc375299258"/>
      <w:bookmarkStart w:id="11" w:name="_Toc61350023"/>
      <w:bookmarkEnd w:id="4"/>
    </w:p>
    <w:p w14:paraId="6022F090" w14:textId="7EB9680D" w:rsidR="00634AD4" w:rsidRPr="00ED07EE" w:rsidRDefault="00634AD4" w:rsidP="00331E86">
      <w:pPr>
        <w:spacing w:after="0"/>
        <w:jc w:val="both"/>
        <w:rPr>
          <w:rFonts w:asciiTheme="majorHAnsi" w:hAnsiTheme="majorHAnsi" w:cstheme="minorHAnsi"/>
          <w:i/>
          <w:color w:val="000000" w:themeColor="text1"/>
        </w:rPr>
      </w:pPr>
      <w:r w:rsidRPr="00AE40EF">
        <w:rPr>
          <w:rFonts w:asciiTheme="majorHAnsi" w:hAnsiTheme="majorHAnsi" w:cstheme="minorHAnsi"/>
        </w:rPr>
        <w:t>Tabela: Połączenia lotnicze między Niemcami a Polską, zestawienie lata 2019-2024</w:t>
      </w:r>
      <w:r w:rsidRPr="00AE40EF">
        <w:rPr>
          <w:rFonts w:asciiTheme="majorHAnsi" w:hAnsiTheme="majorHAnsi" w:cstheme="minorHAnsi"/>
          <w:color w:val="C00000"/>
        </w:rPr>
        <w:t xml:space="preserve"> </w:t>
      </w:r>
    </w:p>
    <w:tbl>
      <w:tblPr>
        <w:tblStyle w:val="Tabela-Siatka"/>
        <w:tblW w:w="8926" w:type="dxa"/>
        <w:tblLayout w:type="fixed"/>
        <w:tblLook w:val="0600" w:firstRow="0" w:lastRow="0" w:firstColumn="0" w:lastColumn="0" w:noHBand="1" w:noVBand="1"/>
      </w:tblPr>
      <w:tblGrid>
        <w:gridCol w:w="816"/>
        <w:gridCol w:w="1731"/>
        <w:gridCol w:w="2126"/>
        <w:gridCol w:w="709"/>
        <w:gridCol w:w="709"/>
        <w:gridCol w:w="709"/>
        <w:gridCol w:w="708"/>
        <w:gridCol w:w="709"/>
        <w:gridCol w:w="709"/>
      </w:tblGrid>
      <w:tr w:rsidR="00634AD4" w:rsidRPr="005606F4" w14:paraId="27C8F2FC" w14:textId="77777777" w:rsidTr="00634AD4">
        <w:trPr>
          <w:trHeight w:hRule="exact"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739BD4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92DF3D9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2F0B1E3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do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6E5141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D40091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CA9E90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5CE54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D43EF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814F3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2024</w:t>
            </w:r>
          </w:p>
        </w:tc>
      </w:tr>
      <w:tr w:rsidR="00634AD4" w:rsidRPr="005606F4" w14:paraId="64B62C42" w14:textId="77777777" w:rsidTr="005606F4">
        <w:trPr>
          <w:trHeight w:hRule="exact" w:val="24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1E66A4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48B28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 xml:space="preserve">Dortmund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2E62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F4FE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A074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C98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AD6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A62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2C0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68F0C7A3" w14:textId="77777777" w:rsidTr="005606F4">
        <w:trPr>
          <w:trHeight w:hRule="exact" w:val="2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BCCDBD5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5DE2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08955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Katowice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160B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0AD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1F0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C3C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95A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811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7140A545" w14:textId="77777777" w:rsidTr="005606F4">
        <w:trPr>
          <w:trHeight w:hRule="exact" w:val="26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279D37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417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31A6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Kraków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593F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F20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5B53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59F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630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EF4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62CBE408" w14:textId="77777777" w:rsidTr="005606F4">
        <w:trPr>
          <w:trHeight w:hRule="exact"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11304A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7A33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BEE9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AB5F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2C2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BE3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387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FED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DD7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x***</w:t>
            </w:r>
          </w:p>
        </w:tc>
      </w:tr>
      <w:tr w:rsidR="00634AD4" w:rsidRPr="005606F4" w14:paraId="7BF42576" w14:textId="77777777" w:rsidTr="005606F4">
        <w:trPr>
          <w:trHeight w:hRule="exact" w:val="2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2F7F8A6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C7C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FF8F6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Olsztyn/Mazury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C80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025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2A8F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9C2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088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9E2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7888CEC6" w14:textId="77777777" w:rsidTr="005606F4">
        <w:trPr>
          <w:trHeight w:hRule="exact" w:val="26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04E1906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F072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032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Wrocław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E2C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0F6E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23D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7E7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7E2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D59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44C8C884" w14:textId="77777777" w:rsidTr="005606F4">
        <w:trPr>
          <w:trHeight w:hRule="exact" w:val="29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717D7D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EC1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Berlin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0E39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539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361C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B09A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225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036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7A6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5BECEED1" w14:textId="77777777" w:rsidTr="005606F4">
        <w:trPr>
          <w:trHeight w:hRule="exact" w:val="27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5C13689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03A8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0E5C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Kraków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EC07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A049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F2EF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457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26B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2CF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x*</w:t>
            </w:r>
          </w:p>
        </w:tc>
      </w:tr>
      <w:tr w:rsidR="00634AD4" w:rsidRPr="005606F4" w14:paraId="2A9FACD9" w14:textId="77777777" w:rsidTr="005606F4">
        <w:trPr>
          <w:trHeight w:hRule="exact" w:val="27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B92BCE4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3F0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1002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EDD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C74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43A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AC2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DE8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23B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6AD76B59" w14:textId="77777777" w:rsidTr="005606F4">
        <w:trPr>
          <w:trHeight w:hRule="exact" w:val="2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AB6CF6E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09D8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Düsseldorf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92E52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E28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D7C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7824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8BE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DF0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C4E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4125CDE9" w14:textId="77777777" w:rsidTr="005606F4">
        <w:trPr>
          <w:trHeight w:hRule="exact" w:val="27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53E1876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4CB3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41CBC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Kraków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2A7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E0795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9082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999A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82A2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6AF4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70DC2FC7" w14:textId="77777777" w:rsidTr="005606F4">
        <w:trPr>
          <w:trHeight w:hRule="exact" w:val="2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259311E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4510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C1F4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89D9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950D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D13E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EFDF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0844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F2C4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4FD23664" w14:textId="77777777" w:rsidTr="005606F4">
        <w:trPr>
          <w:trHeight w:hRule="exact" w:val="29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A21D8AF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80ED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8C54A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Wrocław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5C6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6E849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FE94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473D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AFF9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C1DF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7F9F49EA" w14:textId="77777777" w:rsidTr="005606F4">
        <w:trPr>
          <w:trHeight w:hRule="exact" w:val="2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7D84E0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6A74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bCs/>
                <w:color w:val="000000"/>
                <w:sz w:val="20"/>
                <w:szCs w:val="20"/>
                <w:lang w:val="de-DE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bCs/>
                <w:color w:val="000000"/>
                <w:sz w:val="20"/>
                <w:szCs w:val="20"/>
                <w:lang w:val="de-DE"/>
              </w:rPr>
              <w:t>Düsseldorf-Weeze</w:t>
            </w:r>
          </w:p>
          <w:p w14:paraId="2783BF41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F5A9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Olsztyn-Mazur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0E1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5CF4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B2E4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9BC9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4861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B3B0" w14:textId="77777777" w:rsidR="00634AD4" w:rsidRPr="005606F4" w:rsidRDefault="00634AD4" w:rsidP="006B3102">
            <w:pPr>
              <w:tabs>
                <w:tab w:val="left" w:pos="888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x**</w:t>
            </w:r>
          </w:p>
        </w:tc>
      </w:tr>
      <w:tr w:rsidR="00634AD4" w:rsidRPr="005606F4" w14:paraId="49B12163" w14:textId="77777777" w:rsidTr="005606F4">
        <w:trPr>
          <w:trHeight w:hRule="exact" w:val="28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E39444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BAABA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Frankfurt/M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179FC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19F4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1B7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298A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BC4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AA32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F9E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0FE4A4B5" w14:textId="77777777" w:rsidTr="005606F4">
        <w:trPr>
          <w:trHeight w:hRule="exact" w:val="27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B5AAB75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6ED6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8DE9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Bydgoszcz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FE7F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3203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836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C59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C3B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199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456930F6" w14:textId="77777777" w:rsidTr="005606F4">
        <w:trPr>
          <w:trHeight w:hRule="exact" w:val="3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18F7EB7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2490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5DA9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Poznań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602D2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717D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98B7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F6B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1FE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BA3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15547911" w14:textId="77777777" w:rsidTr="005606F4">
        <w:trPr>
          <w:trHeight w:hRule="exact" w:val="2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F881F90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BB1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A45A4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E72F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D45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A849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5CA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D99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956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11A8F78C" w14:textId="77777777" w:rsidTr="005606F4">
        <w:trPr>
          <w:trHeight w:hRule="exact" w:val="28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4B537F2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36A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622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Wrocław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C83C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8804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D77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E38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807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1C5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53B8023E" w14:textId="77777777" w:rsidTr="005606F4">
        <w:trPr>
          <w:trHeight w:hRule="exact" w:val="28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2D6ECF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B079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EF16B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Kraków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0591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651D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B5C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FCE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AAD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1AD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12EC53C3" w14:textId="77777777" w:rsidTr="005606F4">
        <w:trPr>
          <w:trHeight w:hRule="exact" w:val="27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53AEC73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CF25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09056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Katowice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E218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6CF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3F8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6C8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DB6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8A8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2F299510" w14:textId="77777777" w:rsidTr="005606F4">
        <w:trPr>
          <w:trHeight w:hRule="exact" w:val="29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562214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6229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Monachium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B00E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9C4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264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A35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39F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82A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9E6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340A28BF" w14:textId="77777777" w:rsidTr="005606F4">
        <w:trPr>
          <w:trHeight w:hRule="exact" w:val="2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9485C01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805C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F15C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Poznań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2A4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3F2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5DF6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9EF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C2E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CDF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5BF2A0F2" w14:textId="77777777" w:rsidTr="005606F4">
        <w:trPr>
          <w:trHeight w:hRule="exact" w:val="28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4C9E5F5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8ED1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C535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Łódź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87E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B6AB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8DC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0EB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4D2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BB7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2D8E1277" w14:textId="77777777" w:rsidTr="005606F4">
        <w:trPr>
          <w:trHeight w:hRule="exact" w:val="2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154B65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0F3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7CE83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Wrocław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3D5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05D4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D78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CC6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949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14F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223F2488" w14:textId="77777777" w:rsidTr="005606F4">
        <w:trPr>
          <w:trHeight w:hRule="exact" w:val="26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E672FEE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88F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2F58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Kraków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303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818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ADFD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92F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19F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009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50ABD464" w14:textId="77777777" w:rsidTr="005606F4">
        <w:trPr>
          <w:trHeight w:hRule="exact" w:val="28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B693C10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16AB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647A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Katowice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78BA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5CF9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A0E6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506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587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25D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6C1363EC" w14:textId="77777777" w:rsidTr="005606F4">
        <w:trPr>
          <w:trHeight w:hRule="exact" w:val="29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AFFE302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A608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266BC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Rzeszów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0E7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2DE3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C3A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28D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E43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708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4345AB96" w14:textId="77777777" w:rsidTr="005606F4">
        <w:trPr>
          <w:trHeight w:hRule="exact" w:val="2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EED4B1F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BDCD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3DA3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59B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5014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9A7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FF7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B82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17D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0BE5593B" w14:textId="77777777" w:rsidTr="005606F4">
        <w:trPr>
          <w:trHeight w:hRule="exact" w:val="28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2D46578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8D7B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Kolonia-Bonn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155D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Katowice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6EEB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206D5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CD02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7EF9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E79C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F449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040BE0F3" w14:textId="77777777" w:rsidTr="005606F4">
        <w:trPr>
          <w:trHeight w:hRule="exact" w:val="27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9CF58F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79F1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EA4A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00D9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6699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F3B1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ADA9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F67F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58A1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0C4D04C6" w14:textId="77777777" w:rsidTr="005606F4">
        <w:trPr>
          <w:trHeight w:hRule="exact" w:val="29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C17031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DE31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DE832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C3A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C5A8D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AAE7D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AE06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1A5B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10C4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6B335252" w14:textId="77777777" w:rsidTr="005606F4">
        <w:trPr>
          <w:trHeight w:hRule="exact" w:val="28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1BCE40B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31B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22542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Olsztyn/Mazury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C40A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FAE5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EDD2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67D6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285A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D398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0CFB1DF1" w14:textId="77777777" w:rsidTr="005606F4">
        <w:trPr>
          <w:trHeight w:hRule="exact" w:val="28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AEA0768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ADEB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Brema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278B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Olsztyn/Mazury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9D78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E8D04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C205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2569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270E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BDF" w14:textId="77777777" w:rsidR="00634AD4" w:rsidRPr="005606F4" w:rsidRDefault="00634AD4" w:rsidP="006B3102">
            <w:pPr>
              <w:tabs>
                <w:tab w:val="left" w:pos="852"/>
              </w:tabs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2CFA42A7" w14:textId="77777777" w:rsidTr="005606F4">
        <w:trPr>
          <w:trHeight w:hRule="exact" w:val="27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8B8554F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86BD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E375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B2D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9591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8F2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322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9BC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DF7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2BEB6A17" w14:textId="77777777" w:rsidTr="005606F4">
        <w:trPr>
          <w:trHeight w:hRule="exact" w:val="28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7DBCE85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939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E871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EFB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65C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E65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E63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245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408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62CD76DA" w14:textId="77777777" w:rsidTr="005606F4">
        <w:trPr>
          <w:trHeight w:hRule="exact" w:val="28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151AF54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FDB1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Hamburg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5F12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4A8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0F3B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2D1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7A8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F0A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C9D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7FA6F63F" w14:textId="77777777" w:rsidTr="005606F4">
        <w:trPr>
          <w:trHeight w:hRule="exact" w:val="28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556E0C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AEE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C1F1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207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DD2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FBDD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1212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0CA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A9B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5D022230" w14:textId="77777777" w:rsidTr="005606F4">
        <w:trPr>
          <w:trHeight w:hRule="exact" w:val="27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341B923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83D12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Norymberga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AEB5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Kraków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476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C2D8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8C52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F3F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2955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985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5CB70FCB" w14:textId="77777777" w:rsidTr="005606F4">
        <w:trPr>
          <w:trHeight w:hRule="exact" w:val="2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5E66A73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7D8A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30713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4BF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69B3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C42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D0B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5121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25A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35048370" w14:textId="77777777" w:rsidTr="005606F4">
        <w:trPr>
          <w:trHeight w:hRule="exact" w:val="28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5E5CB50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C3D6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Hanower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A150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593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AD6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7567B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A324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A307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FC43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634AD4" w:rsidRPr="005606F4" w14:paraId="1813BC2D" w14:textId="77777777" w:rsidTr="005606F4">
        <w:trPr>
          <w:trHeight w:hRule="exact" w:val="27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332526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E4E5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  <w:t>Stuttgart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E09C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Warszawa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E9C1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6C28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446E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2C6A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D37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913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  <w:tr w:rsidR="00634AD4" w:rsidRPr="005606F4" w14:paraId="163B5948" w14:textId="77777777" w:rsidTr="00634AD4">
        <w:trPr>
          <w:trHeight w:hRule="exact"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26C6BD" w14:textId="77777777" w:rsidR="00634AD4" w:rsidRPr="005606F4" w:rsidRDefault="00634AD4" w:rsidP="006B3102">
            <w:pPr>
              <w:numPr>
                <w:ilvl w:val="0"/>
                <w:numId w:val="16"/>
              </w:num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29F0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9789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Kraków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10D9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49DF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3BF36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543C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3E9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0010" w14:textId="77777777" w:rsidR="00634AD4" w:rsidRPr="005606F4" w:rsidRDefault="00634AD4" w:rsidP="006B3102">
            <w:pPr>
              <w:spacing w:after="0"/>
              <w:jc w:val="center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x</w:t>
            </w:r>
          </w:p>
        </w:tc>
      </w:tr>
    </w:tbl>
    <w:p w14:paraId="7DDCCF1B" w14:textId="2129E4BE" w:rsidR="00634AD4" w:rsidRPr="00204A59" w:rsidRDefault="00634AD4" w:rsidP="006B3102">
      <w:pPr>
        <w:spacing w:after="0"/>
        <w:rPr>
          <w:rFonts w:asciiTheme="majorHAnsi" w:hAnsiTheme="majorHAnsi" w:cstheme="minorHAnsi"/>
          <w:sz w:val="20"/>
          <w:szCs w:val="20"/>
        </w:rPr>
      </w:pPr>
      <w:r w:rsidRPr="00204A59">
        <w:rPr>
          <w:rFonts w:asciiTheme="majorHAnsi" w:hAnsiTheme="majorHAnsi" w:cstheme="minorHAnsi"/>
          <w:sz w:val="20"/>
          <w:szCs w:val="20"/>
        </w:rPr>
        <w:t xml:space="preserve">x – istniejące połączenia  </w:t>
      </w:r>
    </w:p>
    <w:p w14:paraId="1B02489B" w14:textId="77777777" w:rsidR="00634AD4" w:rsidRPr="00204A59" w:rsidRDefault="00634AD4" w:rsidP="006B3102">
      <w:pPr>
        <w:spacing w:after="0"/>
        <w:rPr>
          <w:rFonts w:asciiTheme="majorHAnsi" w:hAnsiTheme="majorHAnsi" w:cstheme="minorHAnsi"/>
          <w:sz w:val="20"/>
          <w:szCs w:val="20"/>
        </w:rPr>
      </w:pPr>
      <w:r w:rsidRPr="00204A59">
        <w:rPr>
          <w:rFonts w:asciiTheme="majorHAnsi" w:hAnsiTheme="majorHAnsi" w:cstheme="minorHAnsi"/>
          <w:sz w:val="20"/>
          <w:szCs w:val="20"/>
        </w:rPr>
        <w:t>*</w:t>
      </w:r>
      <w:r w:rsidRPr="00204A59">
        <w:rPr>
          <w:rFonts w:asciiTheme="majorHAnsi" w:hAnsiTheme="majorHAnsi" w:cstheme="minorHAnsi"/>
          <w:sz w:val="20"/>
          <w:szCs w:val="20"/>
        </w:rPr>
        <w:tab/>
        <w:t>- BER-KRK &lt;-&gt; do 31.03.2025</w:t>
      </w:r>
      <w:r w:rsidRPr="00204A59">
        <w:rPr>
          <w:rFonts w:asciiTheme="majorHAnsi" w:hAnsiTheme="majorHAnsi" w:cstheme="minorHAnsi"/>
          <w:sz w:val="20"/>
          <w:szCs w:val="20"/>
        </w:rPr>
        <w:br/>
        <w:t>**</w:t>
      </w:r>
      <w:r w:rsidRPr="00204A59">
        <w:rPr>
          <w:rFonts w:asciiTheme="majorHAnsi" w:hAnsiTheme="majorHAnsi" w:cstheme="minorHAnsi"/>
          <w:sz w:val="20"/>
          <w:szCs w:val="20"/>
        </w:rPr>
        <w:tab/>
        <w:t>- NRW-SZY &lt;-&gt; od 30.03.2025</w:t>
      </w:r>
    </w:p>
    <w:p w14:paraId="41A81748" w14:textId="77777777" w:rsidR="00634AD4" w:rsidRPr="00204A59" w:rsidRDefault="00634AD4" w:rsidP="006B3102">
      <w:pPr>
        <w:spacing w:after="0"/>
        <w:rPr>
          <w:rFonts w:asciiTheme="majorHAnsi" w:hAnsiTheme="majorHAnsi" w:cstheme="minorHAnsi"/>
          <w:sz w:val="20"/>
          <w:szCs w:val="20"/>
        </w:rPr>
      </w:pPr>
      <w:r w:rsidRPr="00204A59">
        <w:rPr>
          <w:rFonts w:asciiTheme="majorHAnsi" w:hAnsiTheme="majorHAnsi" w:cstheme="minorHAnsi"/>
          <w:sz w:val="20"/>
          <w:szCs w:val="20"/>
        </w:rPr>
        <w:t>***</w:t>
      </w:r>
      <w:r w:rsidRPr="00204A59">
        <w:rPr>
          <w:rFonts w:asciiTheme="majorHAnsi" w:hAnsiTheme="majorHAnsi" w:cstheme="minorHAnsi"/>
          <w:sz w:val="20"/>
          <w:szCs w:val="20"/>
        </w:rPr>
        <w:tab/>
        <w:t>- DTM-WAW &lt;-&gt; od 10.06.2025</w:t>
      </w:r>
    </w:p>
    <w:p w14:paraId="68920F1A" w14:textId="301A907D" w:rsidR="00634AD4" w:rsidRPr="00AE40EF" w:rsidRDefault="00634AD4" w:rsidP="006B3102">
      <w:pPr>
        <w:spacing w:after="0"/>
        <w:rPr>
          <w:rFonts w:asciiTheme="majorHAnsi" w:hAnsiTheme="majorHAnsi" w:cstheme="minorHAnsi"/>
          <w:i/>
          <w:iCs/>
        </w:rPr>
      </w:pPr>
      <w:r w:rsidRPr="00AE40EF">
        <w:rPr>
          <w:rFonts w:asciiTheme="majorHAnsi" w:hAnsiTheme="majorHAnsi" w:cstheme="minorHAnsi"/>
        </w:rPr>
        <w:br/>
      </w:r>
      <w:r w:rsidRPr="00331E86">
        <w:rPr>
          <w:rFonts w:asciiTheme="majorHAnsi" w:hAnsiTheme="majorHAnsi" w:cstheme="minorHAnsi"/>
          <w:i/>
          <w:iCs/>
          <w:sz w:val="20"/>
          <w:szCs w:val="20"/>
        </w:rPr>
        <w:t>Źródło: Strony internetowe linii lotniczych, fluege.de, google, rynek-lotniczy.pl, rzeszow-news.pl, handelsblatt.com</w:t>
      </w:r>
    </w:p>
    <w:p w14:paraId="4148683E" w14:textId="77777777" w:rsidR="00634AD4" w:rsidRPr="00AE40EF" w:rsidRDefault="00634AD4" w:rsidP="006B3102">
      <w:pPr>
        <w:spacing w:after="0"/>
        <w:rPr>
          <w:rFonts w:asciiTheme="majorHAnsi" w:hAnsiTheme="majorHAnsi" w:cstheme="minorHAnsi"/>
        </w:rPr>
      </w:pPr>
    </w:p>
    <w:p w14:paraId="121BF496" w14:textId="5F391733" w:rsidR="00634AD4" w:rsidRPr="00AE40EF" w:rsidRDefault="00C8521B" w:rsidP="006B3102">
      <w:pPr>
        <w:spacing w:after="0"/>
        <w:rPr>
          <w:rFonts w:asciiTheme="majorHAnsi" w:hAnsiTheme="majorHAnsi" w:cstheme="minorHAnsi"/>
          <w:b/>
          <w:bCs/>
        </w:rPr>
      </w:pPr>
      <w:r w:rsidRPr="00AE40EF">
        <w:rPr>
          <w:rFonts w:asciiTheme="majorHAnsi" w:hAnsiTheme="majorHAnsi" w:cstheme="minorHAnsi"/>
          <w:b/>
          <w:bCs/>
        </w:rPr>
        <w:t>3</w:t>
      </w:r>
      <w:r w:rsidR="00634AD4" w:rsidRPr="00AE40EF">
        <w:rPr>
          <w:rFonts w:asciiTheme="majorHAnsi" w:hAnsiTheme="majorHAnsi" w:cstheme="minorHAnsi"/>
          <w:b/>
          <w:bCs/>
        </w:rPr>
        <w:t>.2. Połączenia kolejowe</w:t>
      </w:r>
      <w:r w:rsidR="00634AD4" w:rsidRPr="00AE40EF">
        <w:rPr>
          <w:rFonts w:asciiTheme="majorHAnsi" w:hAnsiTheme="majorHAnsi" w:cstheme="minorHAnsi"/>
          <w:b/>
          <w:bCs/>
        </w:rPr>
        <w:br/>
        <w:t xml:space="preserve">Połączenia dalekobieżne </w:t>
      </w:r>
    </w:p>
    <w:p w14:paraId="5582CA2D" w14:textId="68DABB8B" w:rsidR="00634AD4" w:rsidRPr="00AE40EF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>Oferta połączeń między Niemcami a Polską w 2024</w:t>
      </w:r>
      <w:r w:rsidR="000506F4">
        <w:rPr>
          <w:rFonts w:asciiTheme="majorHAnsi" w:hAnsiTheme="majorHAnsi" w:cstheme="minorHAnsi"/>
        </w:rPr>
        <w:t xml:space="preserve"> roku</w:t>
      </w:r>
      <w:r w:rsidRPr="00AE40EF">
        <w:rPr>
          <w:rFonts w:asciiTheme="majorHAnsi" w:hAnsiTheme="majorHAnsi" w:cstheme="minorHAnsi"/>
        </w:rPr>
        <w:t xml:space="preserve"> została ponownie rozszerz</w:t>
      </w:r>
      <w:r w:rsidR="000506F4">
        <w:rPr>
          <w:rFonts w:asciiTheme="majorHAnsi" w:hAnsiTheme="majorHAnsi" w:cstheme="minorHAnsi"/>
        </w:rPr>
        <w:t>o</w:t>
      </w:r>
      <w:r w:rsidRPr="00AE40EF">
        <w:rPr>
          <w:rFonts w:asciiTheme="majorHAnsi" w:hAnsiTheme="majorHAnsi" w:cstheme="minorHAnsi"/>
        </w:rPr>
        <w:t>na. Polskie Koleje Państwowe PKP oraz Deutsche Bahn DB wspólnie zaoferowały kolejną parę pociągów Eurocity do Krakowa i Przemyśla: z Berlina (8:52) i Frankfurtu nad Odrą (9:50) m.in. do Wrocławia (przyjazd 12:53), Krakowa (16:07) oraz Przemyśla (18:43). W kierunku przeciwnym dodatkowy pociąg wyrusza z Przemyśla o godzinie 9:20, przejeżdżając m.in. przez Kraków (11:56), Wrocław i Frankfurt nad Odrą (przyjazd 18:09) do Berlina (19:06). W Przemyślu pociągi Eurocity mają połączenia z nocnymi pociągami do Ukrainy.</w:t>
      </w:r>
    </w:p>
    <w:p w14:paraId="1592F638" w14:textId="0D6E5B3F" w:rsidR="00634AD4" w:rsidRPr="00AE40EF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>Dzięki temu na trasie Berlin–Wrocław–Kraków kursowały trzy bezprzesiadkowe pociągi EC dziennie w każdą stronę. Na tej trasie między Berlinem, Wrocławiem a Krakowem obowi</w:t>
      </w:r>
      <w:r w:rsidR="00E060AB" w:rsidRPr="00AE40EF">
        <w:rPr>
          <w:rFonts w:asciiTheme="majorHAnsi" w:hAnsiTheme="majorHAnsi" w:cstheme="minorHAnsi"/>
        </w:rPr>
        <w:t>ą</w:t>
      </w:r>
      <w:r w:rsidRPr="00AE40EF">
        <w:rPr>
          <w:rFonts w:asciiTheme="majorHAnsi" w:hAnsiTheme="majorHAnsi" w:cstheme="minorHAnsi"/>
        </w:rPr>
        <w:t xml:space="preserve">zywał rozkład jazdy co cztery godziny: o 8:52, 12:52 i 16:52* z Berlina Hbf. Razem z połączeniami do </w:t>
      </w:r>
      <w:r w:rsidRPr="00AE40EF">
        <w:rPr>
          <w:rFonts w:asciiTheme="majorHAnsi" w:hAnsiTheme="majorHAnsi" w:cstheme="minorHAnsi"/>
        </w:rPr>
        <w:lastRenderedPageBreak/>
        <w:t>Warszawy i Gdańska oferta połączeń między Niemcami a Polską została stopniowo rozszerzona z</w:t>
      </w:r>
      <w:r w:rsidR="000E2BD5">
        <w:rPr>
          <w:rFonts w:asciiTheme="majorHAnsi" w:hAnsiTheme="majorHAnsi" w:cstheme="minorHAnsi"/>
        </w:rPr>
        <w:t> </w:t>
      </w:r>
      <w:r w:rsidRPr="00AE40EF">
        <w:rPr>
          <w:rFonts w:asciiTheme="majorHAnsi" w:hAnsiTheme="majorHAnsi" w:cstheme="minorHAnsi"/>
        </w:rPr>
        <w:t>ośmiu kursów w rozkładzie z 2010 roku i 10 w rozkładzie z roku 2019 do 20 kursów dziennie w roku 2024.</w:t>
      </w:r>
    </w:p>
    <w:p w14:paraId="41FC7BF7" w14:textId="67FFA1F9" w:rsidR="00634AD4" w:rsidRPr="000506F4" w:rsidRDefault="00634AD4" w:rsidP="006B3102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0506F4">
        <w:rPr>
          <w:rFonts w:asciiTheme="majorHAnsi" w:hAnsiTheme="majorHAnsi" w:cstheme="minorHAnsi"/>
          <w:sz w:val="20"/>
          <w:szCs w:val="20"/>
        </w:rPr>
        <w:t>(*) połaczenie nie pojawiło się w rozkładzie 2025</w:t>
      </w:r>
    </w:p>
    <w:p w14:paraId="706D5147" w14:textId="77777777" w:rsidR="0050332C" w:rsidRPr="00AE40EF" w:rsidRDefault="0050332C" w:rsidP="006B3102">
      <w:pPr>
        <w:spacing w:after="0"/>
        <w:jc w:val="both"/>
        <w:rPr>
          <w:rFonts w:asciiTheme="majorHAnsi" w:hAnsiTheme="majorHAnsi" w:cstheme="minorHAnsi"/>
        </w:rPr>
      </w:pPr>
    </w:p>
    <w:p w14:paraId="0E2C805C" w14:textId="677FB411" w:rsidR="00634AD4" w:rsidRPr="00AE40EF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>Mapa: Siatka połączeń kolejowych między Niemcami a Polską</w:t>
      </w:r>
    </w:p>
    <w:p w14:paraId="3E715D27" w14:textId="77777777" w:rsidR="00634AD4" w:rsidRPr="00AE40EF" w:rsidRDefault="00634AD4" w:rsidP="006B3102">
      <w:pPr>
        <w:spacing w:after="0"/>
        <w:jc w:val="center"/>
        <w:rPr>
          <w:rFonts w:asciiTheme="majorHAnsi" w:hAnsiTheme="majorHAnsi" w:cstheme="minorHAnsi"/>
        </w:rPr>
      </w:pPr>
      <w:r w:rsidRPr="00AE40EF">
        <w:rPr>
          <w:rFonts w:asciiTheme="majorHAnsi" w:hAnsiTheme="majorHAnsi"/>
          <w:noProof/>
          <w:lang w:val="de-DE" w:eastAsia="de-DE"/>
        </w:rPr>
        <w:drawing>
          <wp:inline distT="0" distB="0" distL="0" distR="0" wp14:anchorId="64912A09" wp14:editId="7716F411">
            <wp:extent cx="6120589" cy="4276725"/>
            <wp:effectExtent l="0" t="0" r="0" b="0"/>
            <wp:docPr id="10814638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638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2474" cy="435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A5CE" w14:textId="77777777" w:rsidR="00634AD4" w:rsidRPr="000506F4" w:rsidRDefault="00634AD4" w:rsidP="006B3102">
      <w:pPr>
        <w:spacing w:after="0"/>
        <w:rPr>
          <w:rFonts w:asciiTheme="majorHAnsi" w:hAnsiTheme="majorHAnsi" w:cstheme="minorHAnsi"/>
          <w:sz w:val="20"/>
          <w:szCs w:val="20"/>
        </w:rPr>
      </w:pPr>
      <w:r w:rsidRPr="000506F4">
        <w:rPr>
          <w:rFonts w:asciiTheme="majorHAnsi" w:hAnsiTheme="majorHAnsi" w:cstheme="minorHAnsi"/>
          <w:sz w:val="20"/>
          <w:szCs w:val="20"/>
        </w:rPr>
        <w:t>Quelle: DB 2023</w:t>
      </w:r>
    </w:p>
    <w:p w14:paraId="35E45BFD" w14:textId="0A97CE7A" w:rsidR="000506F4" w:rsidRDefault="000506F4" w:rsidP="006B3102">
      <w:pPr>
        <w:spacing w:after="0"/>
        <w:rPr>
          <w:rFonts w:asciiTheme="majorHAnsi" w:hAnsiTheme="majorHAnsi" w:cstheme="minorHAnsi"/>
        </w:rPr>
      </w:pPr>
    </w:p>
    <w:p w14:paraId="5EAF4954" w14:textId="0A3888CA" w:rsidR="00634AD4" w:rsidRPr="00AE40EF" w:rsidRDefault="00CD1B98" w:rsidP="006B3102">
      <w:pPr>
        <w:spacing w:after="0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 xml:space="preserve">Przykład reklamy publikowanej na stronach internetowych Deutsche </w:t>
      </w:r>
      <w:proofErr w:type="spellStart"/>
      <w:r w:rsidRPr="00AE40EF">
        <w:rPr>
          <w:rFonts w:asciiTheme="majorHAnsi" w:hAnsiTheme="majorHAnsi" w:cstheme="minorHAnsi"/>
        </w:rPr>
        <w:t>Bahn</w:t>
      </w:r>
      <w:proofErr w:type="spellEnd"/>
      <w:r w:rsidRPr="00AE40EF">
        <w:rPr>
          <w:rFonts w:asciiTheme="majorHAnsi" w:hAnsiTheme="majorHAnsi" w:cstheme="minorHAnsi"/>
        </w:rPr>
        <w:t xml:space="preserve"> </w:t>
      </w:r>
      <w:r w:rsidR="00562868" w:rsidRPr="00AE40EF">
        <w:rPr>
          <w:rFonts w:asciiTheme="majorHAnsi" w:hAnsiTheme="majorHAnsi" w:cstheme="minorHAnsi"/>
        </w:rPr>
        <w:t>(</w:t>
      </w:r>
      <w:r w:rsidR="00E9153D" w:rsidRPr="00AE40EF">
        <w:rPr>
          <w:rFonts w:asciiTheme="majorHAnsi" w:hAnsiTheme="majorHAnsi" w:cstheme="minorHAnsi"/>
        </w:rPr>
        <w:t>K</w:t>
      </w:r>
      <w:r w:rsidR="00562868" w:rsidRPr="00AE40EF">
        <w:rPr>
          <w:rFonts w:asciiTheme="majorHAnsi" w:hAnsiTheme="majorHAnsi" w:cstheme="minorHAnsi"/>
        </w:rPr>
        <w:t xml:space="preserve">oleje </w:t>
      </w:r>
      <w:r w:rsidR="00E9153D" w:rsidRPr="00AE40EF">
        <w:rPr>
          <w:rFonts w:asciiTheme="majorHAnsi" w:hAnsiTheme="majorHAnsi" w:cstheme="minorHAnsi"/>
        </w:rPr>
        <w:t>N</w:t>
      </w:r>
      <w:r w:rsidR="00562868" w:rsidRPr="00AE40EF">
        <w:rPr>
          <w:rFonts w:asciiTheme="majorHAnsi" w:hAnsiTheme="majorHAnsi" w:cstheme="minorHAnsi"/>
        </w:rPr>
        <w:t>iemieckie)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4AD4" w:rsidRPr="00AE40EF" w14:paraId="5BF6B416" w14:textId="77777777" w:rsidTr="006F38BE">
        <w:tc>
          <w:tcPr>
            <w:tcW w:w="4531" w:type="dxa"/>
          </w:tcPr>
          <w:p w14:paraId="059CF968" w14:textId="022C3B9E" w:rsidR="00634AD4" w:rsidRPr="00AE40EF" w:rsidRDefault="00634AD4" w:rsidP="006B3102">
            <w:pPr>
              <w:spacing w:after="0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br/>
            </w:r>
            <w:r w:rsidRPr="00AE40EF">
              <w:rPr>
                <w:rFonts w:asciiTheme="majorHAnsi" w:hAnsiTheme="majorHAnsi" w:cstheme="minorHAnsi"/>
              </w:rPr>
              <w:br/>
              <w:t>PKP Intercity</w:t>
            </w:r>
            <w:r w:rsidRPr="00AE40EF">
              <w:rPr>
                <w:rFonts w:asciiTheme="majorHAnsi" w:hAnsiTheme="majorHAnsi" w:cstheme="minorHAnsi"/>
              </w:rPr>
              <w:br/>
              <w:t>2x więcej połączeń Eurocity z Polską</w:t>
            </w:r>
          </w:p>
          <w:p w14:paraId="7218AEBE" w14:textId="77777777" w:rsidR="00634AD4" w:rsidRPr="00AE40EF" w:rsidRDefault="00634AD4" w:rsidP="006B3102">
            <w:pPr>
              <w:spacing w:after="0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Teraz 20x dziennie</w:t>
            </w:r>
          </w:p>
          <w:p w14:paraId="37F4B66B" w14:textId="77777777" w:rsidR="00634AD4" w:rsidRPr="00AE40EF" w:rsidRDefault="00634AD4" w:rsidP="006B3102">
            <w:pPr>
              <w:spacing w:after="0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 w:cstheme="minorHAnsi"/>
              </w:rPr>
              <w:t>Rozkład jazdy 2019: 10x dziennie</w:t>
            </w:r>
          </w:p>
          <w:p w14:paraId="42070967" w14:textId="77777777" w:rsidR="00634AD4" w:rsidRPr="00AE40EF" w:rsidRDefault="00634AD4" w:rsidP="006B3102">
            <w:pPr>
              <w:spacing w:after="0"/>
              <w:rPr>
                <w:rFonts w:asciiTheme="majorHAnsi" w:hAnsiTheme="majorHAnsi" w:cstheme="minorHAnsi"/>
              </w:rPr>
            </w:pPr>
          </w:p>
          <w:p w14:paraId="668C7516" w14:textId="77777777" w:rsidR="00634AD4" w:rsidRPr="00AE40EF" w:rsidRDefault="00634AD4" w:rsidP="006B3102">
            <w:pPr>
              <w:spacing w:after="0"/>
              <w:rPr>
                <w:rFonts w:asciiTheme="majorHAnsi" w:hAnsiTheme="majorHAnsi" w:cstheme="minorHAnsi"/>
              </w:rPr>
            </w:pPr>
          </w:p>
        </w:tc>
        <w:tc>
          <w:tcPr>
            <w:tcW w:w="4531" w:type="dxa"/>
          </w:tcPr>
          <w:p w14:paraId="3574C6AD" w14:textId="77777777" w:rsidR="00634AD4" w:rsidRPr="00AE40EF" w:rsidRDefault="00634AD4" w:rsidP="006B3102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AE40EF">
              <w:rPr>
                <w:rFonts w:asciiTheme="majorHAnsi" w:hAnsiTheme="majorHAnsi"/>
                <w:noProof/>
                <w:lang w:val="de-DE" w:eastAsia="de-DE"/>
              </w:rPr>
              <w:drawing>
                <wp:inline distT="0" distB="0" distL="0" distR="0" wp14:anchorId="03EF9787" wp14:editId="746D28D5">
                  <wp:extent cx="1781175" cy="2461316"/>
                  <wp:effectExtent l="0" t="0" r="0" b="0"/>
                  <wp:docPr id="2756020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60202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48" cy="246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096F3" w14:textId="6D220BB7" w:rsidR="00634AD4" w:rsidRPr="00116547" w:rsidRDefault="00CD1B98" w:rsidP="006B3102">
      <w:pPr>
        <w:spacing w:after="0"/>
        <w:rPr>
          <w:rFonts w:asciiTheme="majorHAnsi" w:hAnsiTheme="majorHAnsi" w:cstheme="minorHAnsi"/>
          <w:sz w:val="20"/>
          <w:szCs w:val="20"/>
        </w:rPr>
      </w:pPr>
      <w:r w:rsidRPr="000506F4">
        <w:rPr>
          <w:rFonts w:asciiTheme="majorHAnsi" w:hAnsiTheme="majorHAnsi" w:cstheme="minorHAnsi"/>
          <w:sz w:val="20"/>
          <w:szCs w:val="20"/>
        </w:rPr>
        <w:t xml:space="preserve">© Deutsche </w:t>
      </w:r>
      <w:proofErr w:type="spellStart"/>
      <w:r w:rsidRPr="000506F4">
        <w:rPr>
          <w:rFonts w:asciiTheme="majorHAnsi" w:hAnsiTheme="majorHAnsi" w:cstheme="minorHAnsi"/>
          <w:sz w:val="20"/>
          <w:szCs w:val="20"/>
        </w:rPr>
        <w:t>Bahn</w:t>
      </w:r>
      <w:proofErr w:type="spellEnd"/>
      <w:r w:rsidRPr="000506F4">
        <w:rPr>
          <w:rFonts w:asciiTheme="majorHAnsi" w:hAnsiTheme="majorHAnsi" w:cstheme="minorHAnsi"/>
          <w:sz w:val="20"/>
          <w:szCs w:val="20"/>
        </w:rPr>
        <w:t xml:space="preserve"> AG, </w:t>
      </w:r>
      <w:r w:rsidR="00F00BE4" w:rsidRPr="000506F4">
        <w:rPr>
          <w:rFonts w:asciiTheme="majorHAnsi" w:hAnsiTheme="majorHAnsi" w:cstheme="minorHAnsi"/>
          <w:sz w:val="20"/>
          <w:szCs w:val="20"/>
        </w:rPr>
        <w:t>p</w:t>
      </w:r>
      <w:r w:rsidRPr="000506F4">
        <w:rPr>
          <w:rFonts w:asciiTheme="majorHAnsi" w:hAnsiTheme="majorHAnsi" w:cstheme="minorHAnsi"/>
          <w:sz w:val="20"/>
          <w:szCs w:val="20"/>
        </w:rPr>
        <w:t>aździernik 2024</w:t>
      </w:r>
    </w:p>
    <w:p w14:paraId="71D5C16A" w14:textId="41D7F9B1" w:rsidR="00634AD4" w:rsidRPr="00AE40EF" w:rsidRDefault="00634AD4" w:rsidP="006B3102">
      <w:pPr>
        <w:spacing w:after="0"/>
        <w:jc w:val="both"/>
        <w:rPr>
          <w:rFonts w:asciiTheme="majorHAnsi" w:hAnsiTheme="majorHAnsi" w:cstheme="minorHAnsi"/>
          <w:b/>
          <w:bCs/>
        </w:rPr>
      </w:pPr>
      <w:r w:rsidRPr="00AE40EF">
        <w:rPr>
          <w:rFonts w:asciiTheme="majorHAnsi" w:hAnsiTheme="majorHAnsi" w:cstheme="minorHAnsi"/>
          <w:b/>
          <w:bCs/>
        </w:rPr>
        <w:lastRenderedPageBreak/>
        <w:t>Transgraniczne</w:t>
      </w:r>
      <w:r w:rsidR="00FA78EC" w:rsidRPr="00AE40EF">
        <w:rPr>
          <w:rFonts w:asciiTheme="majorHAnsi" w:hAnsiTheme="majorHAnsi" w:cstheme="minorHAnsi"/>
          <w:b/>
          <w:bCs/>
        </w:rPr>
        <w:t xml:space="preserve"> kolejowe</w:t>
      </w:r>
      <w:r w:rsidRPr="00AE40EF">
        <w:rPr>
          <w:rFonts w:asciiTheme="majorHAnsi" w:hAnsiTheme="majorHAnsi" w:cstheme="minorHAnsi"/>
          <w:b/>
          <w:bCs/>
        </w:rPr>
        <w:t xml:space="preserve"> połączenia regionalne</w:t>
      </w:r>
    </w:p>
    <w:p w14:paraId="16FF4D60" w14:textId="77777777" w:rsidR="001B1C67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>Dobrze rozbudowana jest transgraniczna sie</w:t>
      </w:r>
      <w:r w:rsidR="00563AB4">
        <w:rPr>
          <w:rFonts w:asciiTheme="majorHAnsi" w:hAnsiTheme="majorHAnsi" w:cstheme="minorHAnsi"/>
        </w:rPr>
        <w:t>ć</w:t>
      </w:r>
      <w:r w:rsidRPr="00AE40EF">
        <w:rPr>
          <w:rFonts w:asciiTheme="majorHAnsi" w:hAnsiTheme="majorHAnsi" w:cstheme="minorHAnsi"/>
        </w:rPr>
        <w:t xml:space="preserve"> połączeń regionalnych. Bezpośrednio z Berlina można dojechać do Gorzowa Wielkopolskiego (RB26), Żegania przez Forst (RB93) czy Zielonej Góry przez Rzepin (RB26) z jedna przesiadką. Połączenia obsługiwane</w:t>
      </w:r>
      <w:r w:rsidR="001B1C67">
        <w:rPr>
          <w:rFonts w:asciiTheme="majorHAnsi" w:hAnsiTheme="majorHAnsi" w:cstheme="minorHAnsi"/>
        </w:rPr>
        <w:t xml:space="preserve"> są</w:t>
      </w:r>
      <w:r w:rsidRPr="00AE40EF">
        <w:rPr>
          <w:rFonts w:asciiTheme="majorHAnsi" w:hAnsiTheme="majorHAnsi" w:cstheme="minorHAnsi"/>
        </w:rPr>
        <w:t xml:space="preserve"> przez przewoźników takich</w:t>
      </w:r>
      <w:r w:rsidR="001B1C67">
        <w:rPr>
          <w:rFonts w:asciiTheme="majorHAnsi" w:hAnsiTheme="majorHAnsi" w:cstheme="minorHAnsi"/>
        </w:rPr>
        <w:t>,</w:t>
      </w:r>
      <w:r w:rsidRPr="00AE40EF">
        <w:rPr>
          <w:rFonts w:asciiTheme="majorHAnsi" w:hAnsiTheme="majorHAnsi" w:cstheme="minorHAnsi"/>
        </w:rPr>
        <w:t xml:space="preserve"> jak Deutsche Bahn (DB)/ VBB oraz Polregio. </w:t>
      </w:r>
    </w:p>
    <w:p w14:paraId="3069E76F" w14:textId="52302532" w:rsidR="00634AD4" w:rsidRPr="00AE40EF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 xml:space="preserve">W chwili obecnej w dalszym ciągu nie ma bezpośredniego połączenia Berlina ze Szczecinem, związane jest to z prowadzeniem prac remontowych na odcinku </w:t>
      </w:r>
      <w:proofErr w:type="spellStart"/>
      <w:r w:rsidRPr="00AE40EF">
        <w:rPr>
          <w:rFonts w:asciiTheme="majorHAnsi" w:hAnsiTheme="majorHAnsi" w:cstheme="minorHAnsi"/>
        </w:rPr>
        <w:t>Angermünde</w:t>
      </w:r>
      <w:proofErr w:type="spellEnd"/>
      <w:r w:rsidR="00D0118B" w:rsidRPr="00AE40EF">
        <w:rPr>
          <w:rFonts w:asciiTheme="majorHAnsi" w:hAnsiTheme="majorHAnsi" w:cstheme="minorHAnsi"/>
        </w:rPr>
        <w:t xml:space="preserve"> </w:t>
      </w:r>
      <w:r w:rsidR="001B1C67">
        <w:rPr>
          <w:rFonts w:asciiTheme="majorHAnsi" w:hAnsiTheme="majorHAnsi" w:cstheme="minorHAnsi"/>
        </w:rPr>
        <w:t>–</w:t>
      </w:r>
      <w:r w:rsidR="00D0118B" w:rsidRPr="00AE40EF">
        <w:rPr>
          <w:rFonts w:asciiTheme="majorHAnsi" w:hAnsiTheme="majorHAnsi" w:cstheme="minorHAnsi"/>
        </w:rPr>
        <w:t xml:space="preserve"> </w:t>
      </w:r>
      <w:r w:rsidRPr="00AE40EF">
        <w:rPr>
          <w:rFonts w:asciiTheme="majorHAnsi" w:hAnsiTheme="majorHAnsi" w:cstheme="minorHAnsi"/>
        </w:rPr>
        <w:t>Szczecin</w:t>
      </w:r>
      <w:r w:rsidR="001B1C67">
        <w:rPr>
          <w:rFonts w:asciiTheme="majorHAnsi" w:hAnsiTheme="majorHAnsi" w:cstheme="minorHAnsi"/>
        </w:rPr>
        <w:t>,</w:t>
      </w:r>
      <w:r w:rsidRPr="00AE40EF">
        <w:rPr>
          <w:rFonts w:asciiTheme="majorHAnsi" w:hAnsiTheme="majorHAnsi" w:cstheme="minorHAnsi"/>
        </w:rPr>
        <w:t xml:space="preserve"> p</w:t>
      </w:r>
      <w:r w:rsidR="001B1C67">
        <w:rPr>
          <w:rFonts w:asciiTheme="majorHAnsi" w:hAnsiTheme="majorHAnsi" w:cstheme="minorHAnsi"/>
        </w:rPr>
        <w:t xml:space="preserve">lanowane </w:t>
      </w:r>
      <w:r w:rsidRPr="00AE40EF">
        <w:rPr>
          <w:rFonts w:asciiTheme="majorHAnsi" w:hAnsiTheme="majorHAnsi" w:cstheme="minorHAnsi"/>
        </w:rPr>
        <w:t>zakończenie prac zostało przesunięt</w:t>
      </w:r>
      <w:r w:rsidR="00D0118B" w:rsidRPr="00AE40EF">
        <w:rPr>
          <w:rFonts w:asciiTheme="majorHAnsi" w:hAnsiTheme="majorHAnsi" w:cstheme="minorHAnsi"/>
        </w:rPr>
        <w:t>e</w:t>
      </w:r>
      <w:r w:rsidRPr="00AE40EF">
        <w:rPr>
          <w:rFonts w:asciiTheme="majorHAnsi" w:hAnsiTheme="majorHAnsi" w:cstheme="minorHAnsi"/>
        </w:rPr>
        <w:t xml:space="preserve"> na koniec roku 2026. Przewiduje się, że od grudnia 2026 roku linia RE9 będzie kursować co dwie godziny z Berlina oraz lotniska BER, a linia RB66 co dwie godziny z Angermünde do Szczecina. Czas podróży między Berlinem a Szczecinem skróci się do 90 minut.</w:t>
      </w:r>
    </w:p>
    <w:p w14:paraId="69E064C3" w14:textId="79568270" w:rsidR="00634AD4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 xml:space="preserve">Podróżni mogą korzystać z biletów ważnych w obu krajach, co ułatwia podróżowanie. Połączenia są komfortowe, z możliwością zakupu biletów online i przystosowane do potrzeb pasażerów </w:t>
      </w:r>
      <w:r w:rsidR="00D0118B" w:rsidRPr="00AE40EF">
        <w:rPr>
          <w:rFonts w:asciiTheme="majorHAnsi" w:hAnsiTheme="majorHAnsi" w:cstheme="minorHAnsi"/>
        </w:rPr>
        <w:t>niepełnosprawnych</w:t>
      </w:r>
      <w:r w:rsidRPr="00AE40EF">
        <w:rPr>
          <w:rFonts w:asciiTheme="majorHAnsi" w:hAnsiTheme="majorHAnsi" w:cstheme="minorHAnsi"/>
        </w:rPr>
        <w:t>.</w:t>
      </w:r>
    </w:p>
    <w:p w14:paraId="24A2BC54" w14:textId="77777777" w:rsidR="00116547" w:rsidRPr="00AE40EF" w:rsidRDefault="00116547" w:rsidP="006B3102">
      <w:pPr>
        <w:spacing w:after="0"/>
        <w:jc w:val="both"/>
        <w:rPr>
          <w:rFonts w:asciiTheme="majorHAnsi" w:hAnsiTheme="majorHAnsi" w:cstheme="minorHAnsi"/>
        </w:rPr>
      </w:pPr>
    </w:p>
    <w:p w14:paraId="60868C11" w14:textId="77777777" w:rsidR="00634AD4" w:rsidRPr="00AE40EF" w:rsidRDefault="00634AD4" w:rsidP="006B3102">
      <w:pPr>
        <w:spacing w:after="0"/>
        <w:jc w:val="center"/>
        <w:rPr>
          <w:rFonts w:asciiTheme="majorHAnsi" w:hAnsiTheme="majorHAnsi" w:cstheme="minorHAnsi"/>
        </w:rPr>
      </w:pPr>
      <w:r w:rsidRPr="00AE40EF">
        <w:rPr>
          <w:rFonts w:asciiTheme="majorHAnsi" w:hAnsiTheme="majorHAnsi"/>
          <w:noProof/>
          <w:lang w:val="de-DE" w:eastAsia="de-DE"/>
        </w:rPr>
        <w:drawing>
          <wp:inline distT="0" distB="0" distL="0" distR="0" wp14:anchorId="7B93AA07" wp14:editId="431CA3C6">
            <wp:extent cx="3454555" cy="4905375"/>
            <wp:effectExtent l="0" t="0" r="0" b="0"/>
            <wp:docPr id="8885654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654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4612" cy="49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7DB4" w14:textId="7E474819" w:rsidR="00634AD4" w:rsidRPr="000506F4" w:rsidRDefault="00634AD4" w:rsidP="006B3102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0506F4">
        <w:rPr>
          <w:rFonts w:asciiTheme="majorHAnsi" w:hAnsiTheme="majorHAnsi" w:cstheme="minorHAnsi"/>
          <w:sz w:val="20"/>
          <w:szCs w:val="20"/>
        </w:rPr>
        <w:t>Taryfa VBB z/do Polski (tarifkarte-vbb-tarif-teil-e-polen-2024.01.02)</w:t>
      </w:r>
    </w:p>
    <w:p w14:paraId="6A928E18" w14:textId="77777777" w:rsidR="005F578B" w:rsidRDefault="005F578B" w:rsidP="006B3102">
      <w:pPr>
        <w:spacing w:after="0"/>
        <w:jc w:val="both"/>
        <w:rPr>
          <w:rFonts w:asciiTheme="majorHAnsi" w:hAnsiTheme="majorHAnsi" w:cstheme="minorHAnsi"/>
        </w:rPr>
      </w:pPr>
    </w:p>
    <w:p w14:paraId="62AA0D59" w14:textId="77777777" w:rsidR="00116547" w:rsidRDefault="00116547" w:rsidP="006B3102">
      <w:pPr>
        <w:spacing w:after="0"/>
        <w:jc w:val="both"/>
        <w:rPr>
          <w:rFonts w:asciiTheme="majorHAnsi" w:hAnsiTheme="majorHAnsi" w:cstheme="minorHAnsi"/>
        </w:rPr>
      </w:pPr>
    </w:p>
    <w:p w14:paraId="0D1BEB6D" w14:textId="77777777" w:rsidR="00116547" w:rsidRDefault="00116547" w:rsidP="006B3102">
      <w:pPr>
        <w:spacing w:after="0"/>
        <w:jc w:val="both"/>
        <w:rPr>
          <w:rFonts w:asciiTheme="majorHAnsi" w:hAnsiTheme="majorHAnsi" w:cstheme="minorHAnsi"/>
        </w:rPr>
      </w:pPr>
    </w:p>
    <w:p w14:paraId="0219FE88" w14:textId="77777777" w:rsidR="00116547" w:rsidRPr="00AE40EF" w:rsidRDefault="00116547" w:rsidP="006B3102">
      <w:pPr>
        <w:spacing w:after="0"/>
        <w:jc w:val="both"/>
        <w:rPr>
          <w:rFonts w:asciiTheme="majorHAnsi" w:hAnsiTheme="majorHAnsi" w:cstheme="minorHAnsi"/>
        </w:rPr>
      </w:pPr>
    </w:p>
    <w:p w14:paraId="702F822D" w14:textId="1AED5BEE" w:rsidR="00634AD4" w:rsidRPr="00AE40EF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lastRenderedPageBreak/>
        <w:t>Tabela: Połączenia kolejowe pomiędzy Niemcami a Polską w roku 2024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843"/>
        <w:gridCol w:w="1984"/>
        <w:gridCol w:w="4678"/>
      </w:tblGrid>
      <w:tr w:rsidR="00634AD4" w:rsidRPr="00AE40EF" w14:paraId="515EB560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69A1F1E1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Lp.</w:t>
            </w:r>
          </w:p>
        </w:tc>
        <w:tc>
          <w:tcPr>
            <w:tcW w:w="1843" w:type="dxa"/>
            <w:shd w:val="clear" w:color="auto" w:fill="C6D9F1"/>
          </w:tcPr>
          <w:p w14:paraId="04C9368F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Trasa</w:t>
            </w:r>
          </w:p>
        </w:tc>
        <w:tc>
          <w:tcPr>
            <w:tcW w:w="1984" w:type="dxa"/>
            <w:shd w:val="clear" w:color="auto" w:fill="C6D9F1"/>
          </w:tcPr>
          <w:p w14:paraId="363EBC0E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Przez</w:t>
            </w:r>
          </w:p>
        </w:tc>
        <w:tc>
          <w:tcPr>
            <w:tcW w:w="4678" w:type="dxa"/>
            <w:shd w:val="clear" w:color="auto" w:fill="C6D9F1"/>
          </w:tcPr>
          <w:p w14:paraId="1FC13017" w14:textId="77777777" w:rsidR="00634AD4" w:rsidRPr="005606F4" w:rsidRDefault="00634AD4" w:rsidP="006B3102">
            <w:pPr>
              <w:spacing w:after="0"/>
              <w:jc w:val="both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Uwagi:</w:t>
            </w:r>
          </w:p>
        </w:tc>
      </w:tr>
      <w:tr w:rsidR="00634AD4" w:rsidRPr="00AE40EF" w14:paraId="23E71ECF" w14:textId="77777777" w:rsidTr="005606F4">
        <w:trPr>
          <w:cantSplit/>
          <w:trHeight w:val="410"/>
        </w:trPr>
        <w:tc>
          <w:tcPr>
            <w:tcW w:w="704" w:type="dxa"/>
            <w:shd w:val="clear" w:color="auto" w:fill="C6D9F1"/>
          </w:tcPr>
          <w:p w14:paraId="3961079B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14:paraId="5A6D9614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 xml:space="preserve">Berlin-Warszawa </w:t>
            </w:r>
          </w:p>
        </w:tc>
        <w:tc>
          <w:tcPr>
            <w:tcW w:w="1984" w:type="dxa"/>
          </w:tcPr>
          <w:p w14:paraId="39237620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Frankfurt/O, Poznań</w:t>
            </w:r>
          </w:p>
        </w:tc>
        <w:tc>
          <w:tcPr>
            <w:tcW w:w="4678" w:type="dxa"/>
          </w:tcPr>
          <w:p w14:paraId="207782F1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5 x dziennie</w:t>
            </w:r>
          </w:p>
        </w:tc>
      </w:tr>
      <w:tr w:rsidR="00634AD4" w:rsidRPr="00AE40EF" w14:paraId="23D7B7AE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7495BB12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F369382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Berlin-Poznań</w:t>
            </w:r>
          </w:p>
        </w:tc>
        <w:tc>
          <w:tcPr>
            <w:tcW w:w="1984" w:type="dxa"/>
          </w:tcPr>
          <w:p w14:paraId="5BC5A057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7A519B3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Do 15 x dziennie, połączenia EC i regionalne</w:t>
            </w:r>
          </w:p>
        </w:tc>
      </w:tr>
      <w:tr w:rsidR="00634AD4" w:rsidRPr="00AE40EF" w14:paraId="2B09EC41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25AE44E9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996690D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Berlin-Gdynia</w:t>
            </w:r>
          </w:p>
        </w:tc>
        <w:tc>
          <w:tcPr>
            <w:tcW w:w="1984" w:type="dxa"/>
          </w:tcPr>
          <w:p w14:paraId="0A48D95D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Poznań, Bydgoszcz, Gdańsk</w:t>
            </w:r>
          </w:p>
        </w:tc>
        <w:tc>
          <w:tcPr>
            <w:tcW w:w="4678" w:type="dxa"/>
          </w:tcPr>
          <w:p w14:paraId="27C77CC2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1 x dziennie</w:t>
            </w:r>
          </w:p>
        </w:tc>
      </w:tr>
      <w:tr w:rsidR="00634AD4" w:rsidRPr="00AE40EF" w14:paraId="0DDCA92F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36B941EC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C22B912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 xml:space="preserve">Berlin-Szczecin </w:t>
            </w:r>
          </w:p>
        </w:tc>
        <w:tc>
          <w:tcPr>
            <w:tcW w:w="1984" w:type="dxa"/>
          </w:tcPr>
          <w:p w14:paraId="5B22EC89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5D92D7E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Brak bezpośredniego połączenia.</w:t>
            </w:r>
          </w:p>
          <w:p w14:paraId="57B31FED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15 połączeń dziennie z jedną lub dwiema przesiadkami</w:t>
            </w: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br/>
              <w:t>(komunikacja zastępcza) / wznowienie, koniec 2026</w:t>
            </w:r>
          </w:p>
        </w:tc>
      </w:tr>
      <w:tr w:rsidR="00634AD4" w:rsidRPr="00AE40EF" w14:paraId="27DDF2E7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65531AA2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319949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 xml:space="preserve">Berlin-Kostrzyn </w:t>
            </w:r>
          </w:p>
        </w:tc>
        <w:tc>
          <w:tcPr>
            <w:tcW w:w="1984" w:type="dxa"/>
          </w:tcPr>
          <w:p w14:paraId="49D25697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550CD3A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18 x dziennie, co godzinę</w:t>
            </w:r>
          </w:p>
        </w:tc>
      </w:tr>
      <w:tr w:rsidR="00634AD4" w:rsidRPr="00AE40EF" w14:paraId="6F755BF2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08BC50AD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6FBEA3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Berlin -Zielona Góra</w:t>
            </w: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br/>
            </w:r>
          </w:p>
        </w:tc>
        <w:tc>
          <w:tcPr>
            <w:tcW w:w="1984" w:type="dxa"/>
          </w:tcPr>
          <w:p w14:paraId="48F1391F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Frankfurt /O, Rzepin</w:t>
            </w:r>
          </w:p>
        </w:tc>
        <w:tc>
          <w:tcPr>
            <w:tcW w:w="4678" w:type="dxa"/>
          </w:tcPr>
          <w:p w14:paraId="69294628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  <w:t>Kilka razy dziennie z przesiadką w Rzepinie</w:t>
            </w:r>
          </w:p>
        </w:tc>
      </w:tr>
      <w:tr w:rsidR="00634AD4" w:rsidRPr="00AE40EF" w14:paraId="19D1C46B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045556F1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8F51120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Berlin-Przemyśl</w:t>
            </w:r>
          </w:p>
        </w:tc>
        <w:tc>
          <w:tcPr>
            <w:tcW w:w="1984" w:type="dxa"/>
          </w:tcPr>
          <w:p w14:paraId="4C9ECD98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Wrocław, Katowice, Kraków, Rzeszów</w:t>
            </w:r>
          </w:p>
        </w:tc>
        <w:tc>
          <w:tcPr>
            <w:tcW w:w="4678" w:type="dxa"/>
          </w:tcPr>
          <w:p w14:paraId="03421950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3 x dziennie</w:t>
            </w:r>
          </w:p>
        </w:tc>
      </w:tr>
      <w:tr w:rsidR="00634AD4" w:rsidRPr="00AE40EF" w14:paraId="55F3706A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1F68F2C0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8356ADF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Berlin-Wrocław</w:t>
            </w:r>
          </w:p>
        </w:tc>
        <w:tc>
          <w:tcPr>
            <w:tcW w:w="1984" w:type="dxa"/>
          </w:tcPr>
          <w:p w14:paraId="5451AC8D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color w:val="313131"/>
                <w:sz w:val="20"/>
                <w:szCs w:val="20"/>
                <w:shd w:val="clear" w:color="auto" w:fill="F9F9F9"/>
              </w:rPr>
              <w:t>Cottbus, Żagań, Legnica</w:t>
            </w:r>
          </w:p>
        </w:tc>
        <w:tc>
          <w:tcPr>
            <w:tcW w:w="4678" w:type="dxa"/>
          </w:tcPr>
          <w:p w14:paraId="5C557842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Pociąg do kultury</w:t>
            </w: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br/>
              <w:t>Weekendy</w:t>
            </w:r>
          </w:p>
        </w:tc>
      </w:tr>
      <w:tr w:rsidR="00634AD4" w:rsidRPr="00AE40EF" w14:paraId="6D878B26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772C76AF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FD21227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>Lubeka-Szczecin</w:t>
            </w:r>
          </w:p>
        </w:tc>
        <w:tc>
          <w:tcPr>
            <w:tcW w:w="1984" w:type="dxa"/>
          </w:tcPr>
          <w:p w14:paraId="390F68AA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color w:val="313131"/>
                <w:sz w:val="20"/>
                <w:szCs w:val="20"/>
                <w:shd w:val="clear" w:color="auto" w:fill="F9F9F9"/>
              </w:rPr>
            </w:pPr>
            <w:r w:rsidRPr="005606F4">
              <w:rPr>
                <w:rFonts w:asciiTheme="majorHAnsi" w:hAnsiTheme="majorHAnsi" w:cstheme="minorHAnsi"/>
                <w:sz w:val="20"/>
                <w:szCs w:val="20"/>
              </w:rPr>
              <w:t>Neubrandenburg</w:t>
            </w:r>
          </w:p>
        </w:tc>
        <w:tc>
          <w:tcPr>
            <w:tcW w:w="4678" w:type="dxa"/>
          </w:tcPr>
          <w:p w14:paraId="1F2F1D66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eastAsia="Arial Narrow" w:hAnsiTheme="majorHAnsi" w:cstheme="minorHAnsi"/>
                <w:sz w:val="20"/>
                <w:szCs w:val="20"/>
              </w:rPr>
              <w:t xml:space="preserve">5 x dziennie </w:t>
            </w:r>
          </w:p>
        </w:tc>
      </w:tr>
      <w:tr w:rsidR="00634AD4" w:rsidRPr="00AE40EF" w14:paraId="4D945E19" w14:textId="77777777" w:rsidTr="006F38BE">
        <w:trPr>
          <w:cantSplit/>
        </w:trPr>
        <w:tc>
          <w:tcPr>
            <w:tcW w:w="704" w:type="dxa"/>
            <w:shd w:val="clear" w:color="auto" w:fill="C6D9F1"/>
          </w:tcPr>
          <w:p w14:paraId="03F21A62" w14:textId="77777777" w:rsidR="00634AD4" w:rsidRPr="005606F4" w:rsidRDefault="00634AD4" w:rsidP="001165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 Narrow" w:hAnsiTheme="maj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9EAD287" w14:textId="77777777" w:rsidR="00634AD4" w:rsidRPr="005606F4" w:rsidRDefault="00634AD4" w:rsidP="006B3102">
            <w:pPr>
              <w:spacing w:after="0"/>
              <w:rPr>
                <w:rFonts w:asciiTheme="majorHAnsi" w:eastAsia="Arial Narrow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hAnsiTheme="majorHAnsi" w:cstheme="minorHAnsi"/>
                <w:sz w:val="20"/>
                <w:szCs w:val="20"/>
              </w:rPr>
              <w:t>Wolgast</w:t>
            </w:r>
          </w:p>
        </w:tc>
        <w:tc>
          <w:tcPr>
            <w:tcW w:w="1984" w:type="dxa"/>
          </w:tcPr>
          <w:p w14:paraId="409B7656" w14:textId="77777777" w:rsidR="00634AD4" w:rsidRPr="005606F4" w:rsidRDefault="00634AD4" w:rsidP="006B3102">
            <w:pPr>
              <w:spacing w:after="0"/>
              <w:rPr>
                <w:rFonts w:asciiTheme="majorHAnsi" w:hAnsiTheme="majorHAnsi" w:cstheme="minorHAnsi"/>
                <w:sz w:val="20"/>
                <w:szCs w:val="20"/>
              </w:rPr>
            </w:pPr>
            <w:r w:rsidRPr="005606F4">
              <w:rPr>
                <w:rFonts w:asciiTheme="majorHAnsi" w:hAnsiTheme="majorHAnsi" w:cstheme="minorHAnsi"/>
                <w:sz w:val="20"/>
                <w:szCs w:val="20"/>
              </w:rPr>
              <w:t xml:space="preserve">Świnoujście </w:t>
            </w:r>
          </w:p>
        </w:tc>
        <w:tc>
          <w:tcPr>
            <w:tcW w:w="4678" w:type="dxa"/>
          </w:tcPr>
          <w:p w14:paraId="27178D4C" w14:textId="77777777" w:rsidR="00634AD4" w:rsidRPr="005606F4" w:rsidRDefault="00634AD4" w:rsidP="006B3102">
            <w:pPr>
              <w:spacing w:after="0"/>
              <w:rPr>
                <w:rStyle w:val="test-reise-beschreibung-start-value"/>
                <w:rFonts w:asciiTheme="majorHAnsi" w:hAnsiTheme="majorHAnsi" w:cstheme="minorHAnsi"/>
                <w:sz w:val="20"/>
                <w:szCs w:val="20"/>
              </w:rPr>
            </w:pPr>
            <w:r w:rsidRPr="005606F4">
              <w:rPr>
                <w:rStyle w:val="test-reise-beschreibung-start-value"/>
                <w:rFonts w:asciiTheme="majorHAnsi" w:hAnsiTheme="majorHAnsi" w:cstheme="minorHAnsi"/>
                <w:sz w:val="20"/>
                <w:szCs w:val="20"/>
              </w:rPr>
              <w:t>17 x dziennie</w:t>
            </w:r>
          </w:p>
        </w:tc>
      </w:tr>
    </w:tbl>
    <w:p w14:paraId="17572AF8" w14:textId="27E5F807" w:rsidR="005F578B" w:rsidRPr="00BF63AE" w:rsidRDefault="005F578B" w:rsidP="006B3102">
      <w:pPr>
        <w:spacing w:after="0"/>
        <w:rPr>
          <w:rFonts w:asciiTheme="majorHAnsi" w:hAnsiTheme="majorHAnsi" w:cstheme="minorHAnsi"/>
          <w:iCs/>
          <w:color w:val="000000" w:themeColor="text1"/>
          <w:sz w:val="20"/>
          <w:szCs w:val="20"/>
        </w:rPr>
      </w:pPr>
      <w:r w:rsidRPr="00BF63AE">
        <w:rPr>
          <w:rFonts w:asciiTheme="majorHAnsi" w:hAnsiTheme="majorHAnsi" w:cstheme="minorHAnsi"/>
          <w:iCs/>
          <w:color w:val="000000" w:themeColor="text1"/>
          <w:sz w:val="20"/>
          <w:szCs w:val="20"/>
        </w:rPr>
        <w:t>Źródła: DB, PKP, VBB</w:t>
      </w:r>
      <w:r w:rsidR="004B72E5" w:rsidRPr="00BF63AE">
        <w:rPr>
          <w:rFonts w:asciiTheme="majorHAnsi" w:hAnsiTheme="majorHAnsi" w:cstheme="minorHAnsi"/>
          <w:iCs/>
          <w:color w:val="000000" w:themeColor="text1"/>
          <w:sz w:val="20"/>
          <w:szCs w:val="20"/>
        </w:rPr>
        <w:t>, POLREGIO</w:t>
      </w:r>
    </w:p>
    <w:p w14:paraId="195BC55A" w14:textId="77777777" w:rsidR="00C8521B" w:rsidRPr="00AE40EF" w:rsidRDefault="00C8521B" w:rsidP="006B3102">
      <w:pPr>
        <w:spacing w:after="0"/>
        <w:rPr>
          <w:rFonts w:asciiTheme="majorHAnsi" w:hAnsiTheme="majorHAnsi" w:cstheme="minorHAnsi"/>
          <w:iCs/>
          <w:color w:val="000000" w:themeColor="text1"/>
        </w:rPr>
      </w:pPr>
    </w:p>
    <w:p w14:paraId="7BC26051" w14:textId="44070426" w:rsidR="00C8521B" w:rsidRPr="00BF63AE" w:rsidRDefault="008161D4" w:rsidP="006B3102">
      <w:pPr>
        <w:spacing w:after="0"/>
        <w:jc w:val="both"/>
        <w:rPr>
          <w:rFonts w:asciiTheme="majorHAnsi" w:hAnsiTheme="majorHAnsi" w:cstheme="minorHAnsi"/>
          <w:b/>
          <w:bCs/>
        </w:rPr>
      </w:pPr>
      <w:r w:rsidRPr="00AE40EF">
        <w:rPr>
          <w:rFonts w:asciiTheme="majorHAnsi" w:hAnsiTheme="majorHAnsi" w:cstheme="minorHAnsi"/>
          <w:b/>
          <w:bCs/>
        </w:rPr>
        <w:t>3</w:t>
      </w:r>
      <w:r w:rsidR="00634AD4" w:rsidRPr="00AE40EF">
        <w:rPr>
          <w:rFonts w:asciiTheme="majorHAnsi" w:hAnsiTheme="majorHAnsi" w:cstheme="minorHAnsi"/>
          <w:b/>
          <w:bCs/>
        </w:rPr>
        <w:t>.3 Połączenia autobusowe</w:t>
      </w:r>
    </w:p>
    <w:p w14:paraId="13F31929" w14:textId="450EEE52" w:rsidR="0094131B" w:rsidRPr="00AE40EF" w:rsidRDefault="00634AD4" w:rsidP="006B3102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>Między Niemcami a Polską funkcjonuje bardzo dobrze rozwinięta sieć połączeń autobusowych. Obsługiwane są one przez liczne linie autokarowe, które są obecne w większości polskich miast, dzięki czemu pasażerowie mogą łatwo znaleźć odpowiednią trasę. Po niemieckiej stronie podróż można rozpocząć z ponad 80 przystanków rozmieszczonych po całym kraju. Przewóz pasażerów do Niemiec i z Niemiec realizowany jest przez różne linie autokarowe. Obok dużych firm takich</w:t>
      </w:r>
      <w:r w:rsidR="0050368E">
        <w:rPr>
          <w:rFonts w:asciiTheme="majorHAnsi" w:hAnsiTheme="majorHAnsi" w:cstheme="minorHAnsi"/>
        </w:rPr>
        <w:t>,</w:t>
      </w:r>
      <w:r w:rsidRPr="00AE40EF">
        <w:rPr>
          <w:rFonts w:asciiTheme="majorHAnsi" w:hAnsiTheme="majorHAnsi" w:cstheme="minorHAnsi"/>
        </w:rPr>
        <w:t xml:space="preserve"> jak FlixBus, Eurobus, Sindbad czy Eurolines, które dysponują przestronnymi autokarami, na rynku działają również mniejsi przewoźnicy tacy</w:t>
      </w:r>
      <w:r w:rsidR="0050368E">
        <w:rPr>
          <w:rFonts w:asciiTheme="majorHAnsi" w:hAnsiTheme="majorHAnsi" w:cstheme="minorHAnsi"/>
        </w:rPr>
        <w:t>,</w:t>
      </w:r>
      <w:r w:rsidRPr="00AE40EF">
        <w:rPr>
          <w:rFonts w:asciiTheme="majorHAnsi" w:hAnsiTheme="majorHAnsi" w:cstheme="minorHAnsi"/>
        </w:rPr>
        <w:t xml:space="preserve"> jak Europabus, Alatur, Jarbus, Cobra Bus, BHTransport czy Follow Me, którzy oferują połączenia minibusami i samochodami osobowymi. Flota pojazdów jest zazwyczaj nowoczesna, a oferowane środki transportu charakteryzują się komfortowymi siedzeniami, klimatyzacją oraz często dostępem do Wi-Fi na pokładzie. Te standardy nie uległy zmianie w porównaniu do lat ubiegłych.</w:t>
      </w:r>
    </w:p>
    <w:p w14:paraId="4F144EA2" w14:textId="77777777" w:rsidR="00BB0F10" w:rsidRDefault="00BB0F10" w:rsidP="006B3102">
      <w:pPr>
        <w:spacing w:after="0"/>
        <w:jc w:val="both"/>
        <w:rPr>
          <w:rFonts w:asciiTheme="majorHAnsi" w:hAnsiTheme="majorHAnsi" w:cstheme="minorHAnsi"/>
          <w:b/>
          <w:bCs/>
        </w:rPr>
      </w:pPr>
    </w:p>
    <w:p w14:paraId="4A118331" w14:textId="065A3E4A" w:rsidR="00C8521B" w:rsidRPr="00AE40EF" w:rsidRDefault="00D86375" w:rsidP="006B3102">
      <w:pPr>
        <w:spacing w:after="0"/>
        <w:jc w:val="both"/>
        <w:rPr>
          <w:rFonts w:asciiTheme="majorHAnsi" w:hAnsiTheme="majorHAnsi" w:cstheme="minorHAnsi"/>
          <w:b/>
          <w:bCs/>
        </w:rPr>
      </w:pPr>
      <w:r w:rsidRPr="00AE40EF">
        <w:rPr>
          <w:rFonts w:asciiTheme="majorHAnsi" w:hAnsiTheme="majorHAnsi" w:cstheme="minorHAnsi"/>
          <w:b/>
          <w:bCs/>
        </w:rPr>
        <w:t xml:space="preserve">3.4 </w:t>
      </w:r>
      <w:r w:rsidR="007549BD" w:rsidRPr="00AE40EF">
        <w:rPr>
          <w:rFonts w:asciiTheme="majorHAnsi" w:hAnsiTheme="majorHAnsi" w:cstheme="minorHAnsi"/>
          <w:b/>
          <w:bCs/>
        </w:rPr>
        <w:t>Ruch</w:t>
      </w:r>
      <w:r w:rsidRPr="00AE40EF">
        <w:rPr>
          <w:rFonts w:asciiTheme="majorHAnsi" w:hAnsiTheme="majorHAnsi" w:cstheme="minorHAnsi"/>
          <w:b/>
          <w:bCs/>
        </w:rPr>
        <w:t xml:space="preserve"> </w:t>
      </w:r>
      <w:r w:rsidR="007549BD" w:rsidRPr="00AE40EF">
        <w:rPr>
          <w:rFonts w:asciiTheme="majorHAnsi" w:hAnsiTheme="majorHAnsi" w:cstheme="minorHAnsi"/>
          <w:b/>
          <w:bCs/>
        </w:rPr>
        <w:t>samochodowy</w:t>
      </w:r>
    </w:p>
    <w:p w14:paraId="069FF13D" w14:textId="125623D6" w:rsidR="00BF63AE" w:rsidRDefault="007549BD" w:rsidP="00BF63AE">
      <w:pPr>
        <w:spacing w:after="0"/>
        <w:jc w:val="both"/>
        <w:rPr>
          <w:rFonts w:asciiTheme="majorHAnsi" w:hAnsiTheme="majorHAnsi" w:cstheme="minorHAnsi"/>
        </w:rPr>
      </w:pPr>
      <w:r w:rsidRPr="00AE40EF">
        <w:rPr>
          <w:rFonts w:asciiTheme="majorHAnsi" w:hAnsiTheme="majorHAnsi" w:cstheme="minorHAnsi"/>
        </w:rPr>
        <w:t xml:space="preserve">Niemcy i </w:t>
      </w:r>
      <w:r w:rsidR="00B2545F" w:rsidRPr="00AE40EF">
        <w:rPr>
          <w:rFonts w:asciiTheme="majorHAnsi" w:hAnsiTheme="majorHAnsi" w:cstheme="minorHAnsi"/>
        </w:rPr>
        <w:t>P</w:t>
      </w:r>
      <w:r w:rsidRPr="00AE40EF">
        <w:rPr>
          <w:rFonts w:asciiTheme="majorHAnsi" w:hAnsiTheme="majorHAnsi" w:cstheme="minorHAnsi"/>
        </w:rPr>
        <w:t xml:space="preserve">olska są dobrze skomunikowane połączeniami drogowymi. Na koniec 2024 roku kierowcy </w:t>
      </w:r>
      <w:r w:rsidR="00FF3D6B" w:rsidRPr="00AE40EF">
        <w:rPr>
          <w:rFonts w:asciiTheme="majorHAnsi" w:hAnsiTheme="majorHAnsi" w:cstheme="minorHAnsi"/>
        </w:rPr>
        <w:t xml:space="preserve">w Polsce </w:t>
      </w:r>
      <w:r w:rsidRPr="00AE40EF">
        <w:rPr>
          <w:rFonts w:asciiTheme="majorHAnsi" w:hAnsiTheme="majorHAnsi" w:cstheme="minorHAnsi"/>
        </w:rPr>
        <w:t>mogli korzystać z 5205,5 km dróg szybkiego ruchu, w tym 1884,6 km autostrad i 3320,9 km dróg ekspresowych. Infrastruktura po polskiej stronie jest systematycznie rozbudowywana i modernizowana. Biorąc pod uwagę, że samochód osobowy stanowi drugi najczęściej wybierany przez niemieckich turystów środek lokomocji (42% podróży urlopowych, 45 % - samolot)</w:t>
      </w:r>
      <w:r w:rsidR="00FF3D6B" w:rsidRPr="00AE40EF">
        <w:rPr>
          <w:rFonts w:asciiTheme="majorHAnsi" w:hAnsiTheme="majorHAnsi" w:cstheme="minorHAnsi"/>
        </w:rPr>
        <w:t>, dobrze rozbudowana i nowoczesna infrastruktura w kontekście bezpośredniego sąsiedztwa ob</w:t>
      </w:r>
      <w:r w:rsidR="006D0C5D">
        <w:rPr>
          <w:rFonts w:asciiTheme="majorHAnsi" w:hAnsiTheme="majorHAnsi" w:cstheme="minorHAnsi"/>
        </w:rPr>
        <w:t>u</w:t>
      </w:r>
      <w:r w:rsidR="00FF3D6B" w:rsidRPr="00AE40EF">
        <w:rPr>
          <w:rFonts w:asciiTheme="majorHAnsi" w:hAnsiTheme="majorHAnsi" w:cstheme="minorHAnsi"/>
        </w:rPr>
        <w:t xml:space="preserve"> państw jest dodatkowym, pozytywnym czynnikiem wpływającym na rozwój turystyki przyjazdowej do Polski. </w:t>
      </w:r>
    </w:p>
    <w:p w14:paraId="27802EA5" w14:textId="5BEB608B" w:rsidR="0094131B" w:rsidRPr="00AE40EF" w:rsidRDefault="005F578B" w:rsidP="00BF63AE">
      <w:pPr>
        <w:spacing w:after="0"/>
        <w:jc w:val="both"/>
        <w:rPr>
          <w:rFonts w:asciiTheme="majorHAnsi" w:hAnsiTheme="majorHAnsi" w:cstheme="minorHAnsi"/>
        </w:rPr>
      </w:pPr>
      <w:r w:rsidRPr="00BF63AE">
        <w:rPr>
          <w:rFonts w:asciiTheme="majorHAnsi" w:hAnsiTheme="majorHAnsi" w:cstheme="minorHAnsi"/>
          <w:sz w:val="20"/>
          <w:szCs w:val="20"/>
        </w:rPr>
        <w:t xml:space="preserve">Źródło: RA </w:t>
      </w:r>
      <w:proofErr w:type="spellStart"/>
      <w:r w:rsidRPr="00BF63AE">
        <w:rPr>
          <w:rFonts w:asciiTheme="majorHAnsi" w:hAnsiTheme="majorHAnsi" w:cstheme="minorHAnsi"/>
          <w:sz w:val="20"/>
          <w:szCs w:val="20"/>
        </w:rPr>
        <w:t>ReiseAnalyse</w:t>
      </w:r>
      <w:proofErr w:type="spellEnd"/>
      <w:r w:rsidRPr="00BF63AE">
        <w:rPr>
          <w:rFonts w:asciiTheme="majorHAnsi" w:hAnsiTheme="majorHAnsi" w:cstheme="minorHAnsi"/>
          <w:sz w:val="20"/>
          <w:szCs w:val="20"/>
        </w:rPr>
        <w:t xml:space="preserve"> 2025, GDDKiA </w:t>
      </w:r>
    </w:p>
    <w:p w14:paraId="214F531F" w14:textId="15AE99B3" w:rsidR="00206C1E" w:rsidRPr="00AE40EF" w:rsidRDefault="00283747" w:rsidP="00175408">
      <w:pPr>
        <w:pStyle w:val="BZ-rozdzia"/>
        <w:rPr>
          <w:rFonts w:asciiTheme="majorHAnsi" w:hAnsiTheme="majorHAnsi"/>
        </w:rPr>
      </w:pPr>
      <w:bookmarkStart w:id="12" w:name="_Toc194918997"/>
      <w:r w:rsidRPr="00AE40EF">
        <w:rPr>
          <w:rFonts w:asciiTheme="majorHAnsi" w:hAnsiTheme="majorHAnsi"/>
        </w:rPr>
        <w:lastRenderedPageBreak/>
        <w:t>4</w:t>
      </w:r>
      <w:r w:rsidR="00206C1E" w:rsidRPr="00AE40EF">
        <w:rPr>
          <w:rFonts w:asciiTheme="majorHAnsi" w:hAnsiTheme="majorHAnsi"/>
        </w:rPr>
        <w:t>. Mierniki działań promocyjnych</w:t>
      </w:r>
      <w:bookmarkEnd w:id="10"/>
      <w:bookmarkEnd w:id="11"/>
      <w:bookmarkEnd w:id="12"/>
    </w:p>
    <w:p w14:paraId="0B2DB7C8" w14:textId="77777777" w:rsidR="00490FBF" w:rsidRPr="00AE40EF" w:rsidRDefault="00490FBF" w:rsidP="006B3102">
      <w:pPr>
        <w:spacing w:after="0"/>
        <w:jc w:val="both"/>
        <w:rPr>
          <w:rFonts w:asciiTheme="majorHAnsi" w:hAnsiTheme="majorHAnsi" w:cstheme="minorHAnsi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817"/>
        <w:gridCol w:w="709"/>
        <w:gridCol w:w="567"/>
        <w:gridCol w:w="597"/>
        <w:gridCol w:w="678"/>
      </w:tblGrid>
      <w:tr w:rsidR="00476B6E" w:rsidRPr="00AE40EF" w14:paraId="5F94C0F9" w14:textId="77777777" w:rsidTr="00056AB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9E7FD8C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bookmarkStart w:id="13" w:name="_Hlk29556532"/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L.p.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3F6DA9F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02DDBDB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 xml:space="preserve">Rok </w:t>
            </w:r>
          </w:p>
          <w:p w14:paraId="3A582F16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>2023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4132041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 xml:space="preserve">Rok </w:t>
            </w:r>
          </w:p>
          <w:p w14:paraId="4CC93F78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>2024</w:t>
            </w:r>
          </w:p>
        </w:tc>
      </w:tr>
      <w:tr w:rsidR="00476B6E" w:rsidRPr="00AE40EF" w14:paraId="13A444E3" w14:textId="77777777" w:rsidTr="00056AB6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FD40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8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EF7691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 xml:space="preserve">Podróże </w:t>
            </w: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  <w:shd w:val="clear" w:color="auto" w:fill="FFFFFF" w:themeFill="background1"/>
              </w:rPr>
              <w:t>prasowe i studyjne</w:t>
            </w:r>
          </w:p>
        </w:tc>
      </w:tr>
      <w:tr w:rsidR="00476B6E" w:rsidRPr="00AE40EF" w14:paraId="6F25BF55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37263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9780319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bCs/>
                <w:sz w:val="20"/>
                <w:szCs w:val="20"/>
              </w:rPr>
              <w:t>L</w:t>
            </w:r>
            <w:r w:rsidRPr="00AE40EF"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  <w:t>iczba przyjętych dziennikarzy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6C1BCCB1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82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18890C0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54</w:t>
            </w:r>
          </w:p>
        </w:tc>
      </w:tr>
      <w:tr w:rsidR="00476B6E" w:rsidRPr="00AE40EF" w14:paraId="29B79747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A18D1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806CF62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L</w:t>
            </w: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iczba przyjętych przedstawicieli zagranicznych touroperatorów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684ECB0D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59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1D09381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21</w:t>
            </w:r>
          </w:p>
        </w:tc>
      </w:tr>
      <w:tr w:rsidR="00476B6E" w:rsidRPr="00AE40EF" w14:paraId="366FB1FA" w14:textId="77777777" w:rsidTr="007A10EC">
        <w:trPr>
          <w:trHeight w:val="198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3495A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191AAE7" w14:textId="1F427260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 xml:space="preserve">Liczba </w:t>
            </w:r>
            <w:proofErr w:type="spellStart"/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blogerów</w:t>
            </w:r>
            <w:proofErr w:type="spellEnd"/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/</w:t>
            </w:r>
            <w:proofErr w:type="spellStart"/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influencerów</w:t>
            </w:r>
            <w:proofErr w:type="spellEnd"/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 xml:space="preserve"> lub innych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2C565C61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822B468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10</w:t>
            </w:r>
          </w:p>
        </w:tc>
      </w:tr>
      <w:tr w:rsidR="00476B6E" w:rsidRPr="00AE40EF" w14:paraId="1B0B4FD4" w14:textId="77777777" w:rsidTr="00056AB6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A67F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2.</w:t>
            </w:r>
          </w:p>
          <w:p w14:paraId="37FF5ECF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14:paraId="5AE4EAAA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  <w:t>Touroperatorzy</w:t>
            </w:r>
          </w:p>
        </w:tc>
      </w:tr>
      <w:tr w:rsidR="00476B6E" w:rsidRPr="00AE40EF" w14:paraId="79F27000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4A37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EE5DD6D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Liczba touroperatorów z rynku działania ZOPOT, którzy posiadają w swojej ofercie Polskę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736C4FF9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275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D44F833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273</w:t>
            </w:r>
          </w:p>
        </w:tc>
      </w:tr>
      <w:tr w:rsidR="00476B6E" w:rsidRPr="00AE40EF" w14:paraId="35550269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A809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79E3AD0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 xml:space="preserve">Liczba touroperatorów z rynku działania ZOPOT, którzy                         wprowadzili do swojej oferty Polskę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7C42F35C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F7EFA4C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</w:t>
            </w:r>
          </w:p>
        </w:tc>
      </w:tr>
      <w:tr w:rsidR="00476B6E" w:rsidRPr="00AE40EF" w14:paraId="19876639" w14:textId="77777777" w:rsidTr="00056AB6">
        <w:trPr>
          <w:trHeight w:val="304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56F4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3F69C31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Liczba przedstawicieli zagranicznych/polskich touroperatorów uczestniczących w warsztatach turystycznych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36D2DD91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Z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28ACE61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P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321C3CC0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Z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00535F9B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P</w:t>
            </w:r>
          </w:p>
        </w:tc>
      </w:tr>
      <w:tr w:rsidR="00476B6E" w:rsidRPr="00AE40EF" w14:paraId="3E99E142" w14:textId="77777777" w:rsidTr="007A10EC">
        <w:trPr>
          <w:trHeight w:val="212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952ED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9F3B7A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8B97A3B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3E930B24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A1F3886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820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AC83B5C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53</w:t>
            </w:r>
          </w:p>
        </w:tc>
      </w:tr>
      <w:tr w:rsidR="00476B6E" w:rsidRPr="00AE40EF" w14:paraId="2948F66A" w14:textId="77777777" w:rsidTr="00056AB6">
        <w:trPr>
          <w:trHeight w:val="225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7A98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362D5FC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Liczba zorganizowanych prezentacji dla przedstawicieli branży oraz liczba ich uczestników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31B80A4D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C6FF938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U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6EB8E3F5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P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460E2FB4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U</w:t>
            </w:r>
          </w:p>
        </w:tc>
      </w:tr>
      <w:tr w:rsidR="00476B6E" w:rsidRPr="00AE40EF" w14:paraId="28520402" w14:textId="77777777" w:rsidTr="007A10EC">
        <w:trPr>
          <w:trHeight w:val="22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1B2B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793896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77C7E9F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2E129971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110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A954B4F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C76E592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170</w:t>
            </w:r>
          </w:p>
        </w:tc>
      </w:tr>
      <w:tr w:rsidR="00476B6E" w:rsidRPr="00AE40EF" w14:paraId="2AC4EA2E" w14:textId="77777777" w:rsidTr="00056AB6">
        <w:trPr>
          <w:trHeight w:val="128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7ED7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3.</w:t>
            </w:r>
          </w:p>
        </w:tc>
        <w:tc>
          <w:tcPr>
            <w:tcW w:w="8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14:paraId="0FBEEE34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>Liczba adresów w bazie newslettera</w:t>
            </w:r>
          </w:p>
        </w:tc>
      </w:tr>
      <w:tr w:rsidR="00476B6E" w:rsidRPr="00AE40EF" w14:paraId="18B7ACC1" w14:textId="77777777" w:rsidTr="00056AB6">
        <w:trPr>
          <w:trHeight w:val="298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9D68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59B8F8C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system Sare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1BDED5DD" w14:textId="4CFF2635" w:rsidR="00476B6E" w:rsidRPr="00AE40EF" w:rsidRDefault="003425E7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710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EBF3742" w14:textId="1EBBFDE3" w:rsidR="00476B6E" w:rsidRPr="00AE40EF" w:rsidRDefault="00D86375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680</w:t>
            </w:r>
          </w:p>
        </w:tc>
      </w:tr>
      <w:tr w:rsidR="00476B6E" w:rsidRPr="00AE40EF" w14:paraId="51E984F1" w14:textId="77777777" w:rsidTr="00056AB6">
        <w:trPr>
          <w:trHeight w:val="26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306B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02D5D94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inne niż Sare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676BAF09" w14:textId="61165CE0" w:rsidR="00476B6E" w:rsidRPr="00AE40EF" w:rsidRDefault="003425E7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490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926D5EC" w14:textId="40CCE761" w:rsidR="00476B6E" w:rsidRPr="00AE40EF" w:rsidRDefault="00D86375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500</w:t>
            </w:r>
          </w:p>
        </w:tc>
      </w:tr>
      <w:tr w:rsidR="00476B6E" w:rsidRPr="00AE40EF" w14:paraId="2CF16F5A" w14:textId="77777777" w:rsidTr="00056AB6">
        <w:trPr>
          <w:trHeight w:val="28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69DF2F6" w14:textId="77777777" w:rsidR="00476B6E" w:rsidRPr="00AE40EF" w:rsidRDefault="00476B6E" w:rsidP="006B3102">
            <w:pPr>
              <w:pStyle w:val="Bezodstpw"/>
              <w:spacing w:line="276" w:lineRule="auto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7E7FEF" w14:textId="77777777" w:rsidR="00476B6E" w:rsidRPr="00AE40EF" w:rsidRDefault="00476B6E" w:rsidP="006B3102">
            <w:pPr>
              <w:pStyle w:val="Bezodstpw"/>
              <w:spacing w:line="276" w:lineRule="auto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Liczba wejść na strony internetowe ZOPOT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FEF959" w14:textId="77777777" w:rsidR="00476B6E" w:rsidRPr="00AE40EF" w:rsidRDefault="00476B6E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57B0992E" w14:textId="77777777" w:rsidR="00476B6E" w:rsidRPr="00AE40EF" w:rsidRDefault="00476B6E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</w:tc>
      </w:tr>
      <w:tr w:rsidR="00476B6E" w:rsidRPr="00AE40EF" w14:paraId="00F94096" w14:textId="77777777" w:rsidTr="00056AB6">
        <w:trPr>
          <w:trHeight w:val="282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4989EA" w14:textId="77777777" w:rsidR="00476B6E" w:rsidRPr="00AE40EF" w:rsidRDefault="00476B6E" w:rsidP="006B3102">
            <w:pPr>
              <w:pStyle w:val="Bezodstpw"/>
              <w:spacing w:line="276" w:lineRule="auto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5.</w:t>
            </w:r>
          </w:p>
        </w:tc>
        <w:tc>
          <w:tcPr>
            <w:tcW w:w="8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14:paraId="313CB505" w14:textId="77777777" w:rsidR="00476B6E" w:rsidRPr="00AE40EF" w:rsidRDefault="00476B6E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Media społecznościowe - zasięgi</w:t>
            </w:r>
          </w:p>
        </w:tc>
      </w:tr>
      <w:tr w:rsidR="00476B6E" w:rsidRPr="00AE40EF" w14:paraId="02976C27" w14:textId="77777777" w:rsidTr="00056AB6">
        <w:trPr>
          <w:trHeight w:val="58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F5DB5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52AD0D5" w14:textId="77777777" w:rsidR="00476B6E" w:rsidRPr="00AE40EF" w:rsidRDefault="00476B6E" w:rsidP="006B3102">
            <w:pPr>
              <w:pStyle w:val="Bezodstpw"/>
              <w:spacing w:line="276" w:lineRule="auto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 xml:space="preserve">Facebook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69A45EF" w14:textId="42DBDF4C" w:rsidR="00476B6E" w:rsidRPr="00AE40EF" w:rsidRDefault="005E720F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3.737.639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2779B166" w14:textId="7D6E5AEE" w:rsidR="00476B6E" w:rsidRPr="00AE40EF" w:rsidRDefault="00B730FF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2.358.975</w:t>
            </w:r>
          </w:p>
        </w:tc>
      </w:tr>
      <w:tr w:rsidR="00476B6E" w:rsidRPr="00AE40EF" w14:paraId="391031DE" w14:textId="77777777" w:rsidTr="00056AB6">
        <w:trPr>
          <w:trHeight w:val="222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CBC55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771CA26" w14:textId="77777777" w:rsidR="00476B6E" w:rsidRPr="00AE40EF" w:rsidRDefault="00476B6E" w:rsidP="006B3102">
            <w:pPr>
              <w:pStyle w:val="Bezodstpw"/>
              <w:spacing w:line="276" w:lineRule="auto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Instagram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0364BFEF" w14:textId="0CD70049" w:rsidR="00476B6E" w:rsidRPr="00AE40EF" w:rsidRDefault="005E720F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867.362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B23D787" w14:textId="7FFDC2CB" w:rsidR="00476B6E" w:rsidRPr="00AE40EF" w:rsidRDefault="00B730FF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1.886.603</w:t>
            </w:r>
          </w:p>
        </w:tc>
      </w:tr>
      <w:tr w:rsidR="00476B6E" w:rsidRPr="00AE40EF" w14:paraId="7D63C290" w14:textId="77777777" w:rsidTr="00056AB6">
        <w:trPr>
          <w:trHeight w:val="266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5EF4F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4CA857D" w14:textId="148140BC" w:rsidR="00476B6E" w:rsidRPr="00AE40EF" w:rsidRDefault="00056AB6" w:rsidP="006B3102">
            <w:pPr>
              <w:pStyle w:val="Bezodstpw"/>
              <w:spacing w:line="276" w:lineRule="auto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LinkedIn</w:t>
            </w:r>
            <w:r w:rsidR="000A0F9C" w:rsidRPr="00AE40EF">
              <w:rPr>
                <w:rFonts w:asciiTheme="majorHAnsi" w:hAnsiTheme="majorHAnsi" w:cstheme="minorHAnsi"/>
                <w:sz w:val="20"/>
                <w:szCs w:val="20"/>
              </w:rPr>
              <w:t>* (start: sierpień 2024)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86FD372" w14:textId="018607BF" w:rsidR="00476B6E" w:rsidRPr="00AE40EF" w:rsidRDefault="00056AB6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450F7762" w14:textId="3555F584" w:rsidR="00476B6E" w:rsidRPr="00AE40EF" w:rsidRDefault="00395A73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36.276</w:t>
            </w:r>
          </w:p>
        </w:tc>
      </w:tr>
      <w:tr w:rsidR="00476B6E" w:rsidRPr="00AE40EF" w14:paraId="4C62DEEC" w14:textId="77777777" w:rsidTr="00056AB6">
        <w:trPr>
          <w:trHeight w:val="264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C17F4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19FDF67" w14:textId="4E39B882" w:rsidR="00476B6E" w:rsidRPr="00AE40EF" w:rsidRDefault="00056AB6" w:rsidP="006B3102">
            <w:pPr>
              <w:pStyle w:val="Bezodstpw"/>
              <w:spacing w:line="276" w:lineRule="auto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Pinterest</w:t>
            </w:r>
            <w:r w:rsidR="000A0F9C" w:rsidRPr="00AE40EF">
              <w:rPr>
                <w:rFonts w:asciiTheme="majorHAnsi" w:hAnsiTheme="majorHAnsi" w:cstheme="minorHAnsi"/>
                <w:sz w:val="20"/>
                <w:szCs w:val="20"/>
              </w:rPr>
              <w:t xml:space="preserve"> (start: październik 2024)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1D4A64B0" w14:textId="0DE3E50F" w:rsidR="00476B6E" w:rsidRPr="00AE40EF" w:rsidRDefault="00056AB6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A056790" w14:textId="2346B845" w:rsidR="00476B6E" w:rsidRPr="00AE40EF" w:rsidRDefault="00395A73" w:rsidP="006B3102">
            <w:pPr>
              <w:pStyle w:val="Bezodstpw"/>
              <w:spacing w:line="276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5.524</w:t>
            </w:r>
          </w:p>
        </w:tc>
      </w:tr>
      <w:tr w:rsidR="00476B6E" w:rsidRPr="00AE40EF" w14:paraId="729BC1E7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ED4E3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C09B114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Media społecznościowe - liczba osób, które to lubią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5ADB10F9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1270FF4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</w:tr>
      <w:tr w:rsidR="00476B6E" w:rsidRPr="00AE40EF" w14:paraId="2680C6CA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AB8F2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54609D6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  <w:t>Facebook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6AF41C20" w14:textId="6F5DCDCC" w:rsidR="00476B6E" w:rsidRPr="00AE40EF" w:rsidRDefault="003425E7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10.444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1E7D91C" w14:textId="7CAD0C0F" w:rsidR="00476B6E" w:rsidRPr="00AE40EF" w:rsidRDefault="00FD2ECC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11</w:t>
            </w:r>
            <w:r w:rsidR="003425E7"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.</w:t>
            </w: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139</w:t>
            </w:r>
          </w:p>
        </w:tc>
      </w:tr>
      <w:tr w:rsidR="00476B6E" w:rsidRPr="00AE40EF" w14:paraId="5F24FF87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6EF07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31CA97F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>I</w:t>
            </w:r>
            <w:r w:rsidRPr="00AE40EF">
              <w:rPr>
                <w:rFonts w:asciiTheme="majorHAnsi" w:eastAsia="Calibri" w:hAnsiTheme="majorHAnsi" w:cstheme="minorHAnsi"/>
                <w:bCs/>
                <w:sz w:val="20"/>
                <w:szCs w:val="20"/>
              </w:rPr>
              <w:t>nstagram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5D9F51B0" w14:textId="15B48C85" w:rsidR="00476B6E" w:rsidRPr="00AE40EF" w:rsidRDefault="003425E7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1.239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40DC400" w14:textId="4A7F818A" w:rsidR="00476B6E" w:rsidRPr="00AE40EF" w:rsidRDefault="00FD2ECC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3</w:t>
            </w:r>
            <w:r w:rsidR="003425E7"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.</w:t>
            </w: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217</w:t>
            </w:r>
          </w:p>
        </w:tc>
      </w:tr>
      <w:tr w:rsidR="00476B6E" w:rsidRPr="00AE40EF" w14:paraId="23A9BDEB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BBB7B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5042491" w14:textId="0E684248" w:rsidR="00476B6E" w:rsidRPr="00AE40EF" w:rsidRDefault="00056AB6" w:rsidP="006B3102">
            <w:pPr>
              <w:spacing w:after="0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LinkedIn</w:t>
            </w:r>
            <w:r w:rsidR="000A0F9C" w:rsidRPr="00AE40EF">
              <w:rPr>
                <w:rFonts w:asciiTheme="majorHAnsi" w:hAnsiTheme="majorHAnsi" w:cstheme="minorHAnsi"/>
                <w:sz w:val="20"/>
                <w:szCs w:val="20"/>
              </w:rPr>
              <w:t>* (start: sierpień 2024)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2AFBA213" w14:textId="187388A5" w:rsidR="00476B6E" w:rsidRPr="00AE40EF" w:rsidRDefault="00056AB6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2856CC0" w14:textId="18995FF4" w:rsidR="00476B6E" w:rsidRPr="00AE40EF" w:rsidRDefault="00FD2ECC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</w:t>
            </w:r>
            <w:r w:rsidR="003425E7"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.</w:t>
            </w: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356</w:t>
            </w:r>
          </w:p>
        </w:tc>
      </w:tr>
      <w:tr w:rsidR="00476B6E" w:rsidRPr="00AE40EF" w14:paraId="3851A4D9" w14:textId="77777777" w:rsidTr="00056AB6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7B4BE" w14:textId="77777777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10DA4BA" w14:textId="68F36D26" w:rsidR="00476B6E" w:rsidRPr="00AE40EF" w:rsidRDefault="00056AB6" w:rsidP="006B3102">
            <w:pPr>
              <w:spacing w:after="0"/>
              <w:rPr>
                <w:rFonts w:asciiTheme="majorHAnsi" w:eastAsia="Calibri" w:hAnsiTheme="majorHAnsi" w:cstheme="minorHAnsi"/>
                <w:b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Pinterest</w:t>
            </w:r>
            <w:r w:rsidR="00AA6D3C" w:rsidRPr="00AE40EF">
              <w:rPr>
                <w:rFonts w:asciiTheme="majorHAnsi" w:hAnsiTheme="majorHAnsi" w:cstheme="minorHAnsi"/>
                <w:sz w:val="20"/>
                <w:szCs w:val="20"/>
              </w:rPr>
              <w:t xml:space="preserve"> (start: paź. 2024)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33756D41" w14:textId="234DEC92" w:rsidR="00476B6E" w:rsidRPr="00AE40EF" w:rsidRDefault="00056AB6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AED2FDA" w14:textId="4DE03071" w:rsidR="00476B6E" w:rsidRPr="00AE40EF" w:rsidRDefault="00FD2ECC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13</w:t>
            </w:r>
          </w:p>
        </w:tc>
      </w:tr>
      <w:tr w:rsidR="00476B6E" w:rsidRPr="00AE40EF" w14:paraId="67F90256" w14:textId="77777777" w:rsidTr="00056AB6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F2DECD4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7.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FE34C3F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b/>
                <w:sz w:val="20"/>
                <w:szCs w:val="20"/>
              </w:rPr>
              <w:t>Wartość artykułów (w tym w mediach elektronicznych) i audycji radiowych i telewizyjnych publikowanych/emitowanych, liczona według ceny reklamy w walucie właściwej dla rynku działania ZOPOT, w tym: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1DF0CE74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14.530.686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A2CE925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15.935.837</w:t>
            </w:r>
          </w:p>
        </w:tc>
      </w:tr>
      <w:tr w:rsidR="00476B6E" w:rsidRPr="00AE40EF" w14:paraId="4D0FA594" w14:textId="77777777" w:rsidTr="007A10EC">
        <w:trPr>
          <w:trHeight w:val="269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B8B89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F84EEFF" w14:textId="77777777" w:rsidR="00476B6E" w:rsidRPr="00AE40EF" w:rsidRDefault="00476B6E" w:rsidP="006B3102">
            <w:pPr>
              <w:pStyle w:val="Akapitzlist"/>
              <w:numPr>
                <w:ilvl w:val="0"/>
                <w:numId w:val="6"/>
              </w:numPr>
              <w:spacing w:after="0"/>
              <w:ind w:left="325" w:hanging="325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 xml:space="preserve">na skutek organizacji podróży prasowych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69D17983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9.144.985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42F7E5E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10.638.456</w:t>
            </w:r>
          </w:p>
        </w:tc>
      </w:tr>
      <w:tr w:rsidR="00476B6E" w:rsidRPr="00AE40EF" w14:paraId="1A94D380" w14:textId="77777777" w:rsidTr="00D634DC">
        <w:trPr>
          <w:trHeight w:val="414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FF8E7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30CA376" w14:textId="77777777" w:rsidR="00476B6E" w:rsidRPr="00AE40EF" w:rsidRDefault="00476B6E" w:rsidP="006B3102">
            <w:pPr>
              <w:pStyle w:val="Akapitzlist"/>
              <w:numPr>
                <w:ilvl w:val="0"/>
                <w:numId w:val="6"/>
              </w:numPr>
              <w:spacing w:after="0"/>
              <w:ind w:left="325" w:hanging="325"/>
              <w:rPr>
                <w:rFonts w:asciiTheme="majorHAns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sz w:val="20"/>
                <w:szCs w:val="20"/>
              </w:rPr>
              <w:t>na skutek wszystkich działań PR Ośrodka, z wyłączeniem podróży prasowych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26E7D54A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5.385.701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6EE2F2F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5.297.381</w:t>
            </w:r>
          </w:p>
        </w:tc>
      </w:tr>
      <w:tr w:rsidR="00476B6E" w:rsidRPr="00AE40EF" w14:paraId="583E4C1B" w14:textId="77777777" w:rsidTr="007A10EC">
        <w:trPr>
          <w:trHeight w:val="324"/>
        </w:trPr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A829C88" w14:textId="77777777" w:rsidR="00476B6E" w:rsidRPr="00AE40EF" w:rsidRDefault="00476B6E" w:rsidP="006B3102">
            <w:pPr>
              <w:spacing w:after="0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 xml:space="preserve">8. 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FBBEEBD" w14:textId="216AF4EA" w:rsidR="00476B6E" w:rsidRPr="00AE40EF" w:rsidRDefault="00476B6E" w:rsidP="006B3102">
            <w:pPr>
              <w:spacing w:after="0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AE40EF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 xml:space="preserve">Zasięg materiałów opublikowanych w Internecie w efekcie podroży </w:t>
            </w:r>
            <w:proofErr w:type="spellStart"/>
            <w:r w:rsidRPr="00AE40EF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influencerskich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7C2A0A0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600.000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098FD69" w14:textId="77777777" w:rsidR="00476B6E" w:rsidRPr="00AE40EF" w:rsidRDefault="00476B6E" w:rsidP="006B3102">
            <w:pPr>
              <w:spacing w:after="0"/>
              <w:jc w:val="center"/>
              <w:rPr>
                <w:rFonts w:asciiTheme="majorHAnsi" w:eastAsia="Calibri" w:hAnsiTheme="majorHAnsi" w:cstheme="minorHAnsi"/>
                <w:sz w:val="20"/>
                <w:szCs w:val="20"/>
              </w:rPr>
            </w:pPr>
            <w:r w:rsidRPr="00AE40EF">
              <w:rPr>
                <w:rFonts w:asciiTheme="majorHAnsi" w:eastAsia="Calibri" w:hAnsiTheme="majorHAnsi" w:cstheme="minorHAnsi"/>
                <w:sz w:val="20"/>
                <w:szCs w:val="20"/>
              </w:rPr>
              <w:t>2.066.692</w:t>
            </w:r>
          </w:p>
        </w:tc>
      </w:tr>
    </w:tbl>
    <w:bookmarkEnd w:id="13"/>
    <w:p w14:paraId="08F03F21" w14:textId="77777777" w:rsidR="00ED07EE" w:rsidRDefault="004F2846" w:rsidP="006B3102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AE40EF">
        <w:rPr>
          <w:rFonts w:asciiTheme="majorHAnsi" w:hAnsiTheme="majorHAnsi" w:cstheme="minorHAnsi"/>
          <w:sz w:val="20"/>
          <w:szCs w:val="20"/>
        </w:rPr>
        <w:t xml:space="preserve">* </w:t>
      </w:r>
      <w:r w:rsidR="000A0F9C" w:rsidRPr="00AE40EF">
        <w:rPr>
          <w:rFonts w:asciiTheme="majorHAnsi" w:hAnsiTheme="majorHAnsi" w:cstheme="minorHAnsi"/>
          <w:sz w:val="20"/>
          <w:szCs w:val="20"/>
        </w:rPr>
        <w:t>profil przejęty od ZOPOT Wiedeń</w:t>
      </w:r>
    </w:p>
    <w:p w14:paraId="75A27273" w14:textId="77777777" w:rsidR="00ED07EE" w:rsidRPr="00ED07EE" w:rsidRDefault="00ED07EE" w:rsidP="00ED07EE">
      <w:pPr>
        <w:rPr>
          <w:rFonts w:asciiTheme="majorHAnsi" w:hAnsiTheme="majorHAnsi" w:cstheme="minorHAnsi"/>
        </w:rPr>
      </w:pPr>
    </w:p>
    <w:p w14:paraId="46F0CA9C" w14:textId="77777777" w:rsidR="00ED07EE" w:rsidRDefault="00ED07EE" w:rsidP="006B3102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</w:p>
    <w:p w14:paraId="03E8785B" w14:textId="77777777" w:rsidR="00ED07EE" w:rsidRDefault="00ED07EE" w:rsidP="006B3102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</w:p>
    <w:p w14:paraId="684D1FD1" w14:textId="66532312" w:rsidR="00206C1E" w:rsidRPr="00ED07EE" w:rsidRDefault="00ED07EE" w:rsidP="00ED07EE">
      <w:pPr>
        <w:tabs>
          <w:tab w:val="left" w:pos="2448"/>
        </w:tabs>
        <w:spacing w:after="0"/>
        <w:jc w:val="both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ab/>
      </w:r>
    </w:p>
    <w:sectPr w:rsidR="00206C1E" w:rsidRPr="00ED07EE" w:rsidSect="00997C36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619C7" w14:textId="77777777" w:rsidR="002409D1" w:rsidRDefault="002409D1" w:rsidP="002E442A">
      <w:pPr>
        <w:spacing w:after="0" w:line="240" w:lineRule="auto"/>
      </w:pPr>
      <w:r>
        <w:separator/>
      </w:r>
    </w:p>
  </w:endnote>
  <w:endnote w:type="continuationSeparator" w:id="0">
    <w:p w14:paraId="72091793" w14:textId="77777777" w:rsidR="002409D1" w:rsidRDefault="002409D1" w:rsidP="002E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8CA7" w14:textId="77777777" w:rsidR="006F38BE" w:rsidRDefault="006F38B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F2109">
      <w:rPr>
        <w:noProof/>
      </w:rPr>
      <w:t>3</w:t>
    </w:r>
    <w:r>
      <w:rPr>
        <w:noProof/>
      </w:rPr>
      <w:fldChar w:fldCharType="end"/>
    </w:r>
  </w:p>
  <w:p w14:paraId="0BBAABE0" w14:textId="77777777" w:rsidR="006F38BE" w:rsidRDefault="006F38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E83E7" w14:textId="77777777" w:rsidR="002409D1" w:rsidRDefault="002409D1" w:rsidP="002E442A">
      <w:pPr>
        <w:spacing w:after="0" w:line="240" w:lineRule="auto"/>
      </w:pPr>
      <w:r>
        <w:separator/>
      </w:r>
    </w:p>
  </w:footnote>
  <w:footnote w:type="continuationSeparator" w:id="0">
    <w:p w14:paraId="306678A7" w14:textId="77777777" w:rsidR="002409D1" w:rsidRDefault="002409D1" w:rsidP="002E4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01"/>
        </w:tabs>
        <w:ind w:left="708" w:firstLine="0"/>
      </w:pPr>
      <w:rPr>
        <w:rFonts w:ascii="Symbol" w:hAnsi="Symbol"/>
      </w:rPr>
    </w:lvl>
  </w:abstractNum>
  <w:abstractNum w:abstractNumId="1" w15:restartNumberingAfterBreak="0">
    <w:nsid w:val="106D4846"/>
    <w:multiLevelType w:val="hybridMultilevel"/>
    <w:tmpl w:val="4F780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81AB3"/>
    <w:multiLevelType w:val="hybridMultilevel"/>
    <w:tmpl w:val="101A2EC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12621FF"/>
    <w:multiLevelType w:val="multilevel"/>
    <w:tmpl w:val="58705D7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519CE"/>
    <w:multiLevelType w:val="hybridMultilevel"/>
    <w:tmpl w:val="458EC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414147"/>
    <w:multiLevelType w:val="hybridMultilevel"/>
    <w:tmpl w:val="ECB0A4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872DBC"/>
    <w:multiLevelType w:val="hybridMultilevel"/>
    <w:tmpl w:val="A49ED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815FE"/>
    <w:multiLevelType w:val="hybridMultilevel"/>
    <w:tmpl w:val="DDC8D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96583"/>
    <w:multiLevelType w:val="hybridMultilevel"/>
    <w:tmpl w:val="3DE286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F55E07"/>
    <w:multiLevelType w:val="hybridMultilevel"/>
    <w:tmpl w:val="E5AA4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EF7B82"/>
    <w:multiLevelType w:val="multilevel"/>
    <w:tmpl w:val="EF30A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15FE6"/>
    <w:multiLevelType w:val="hybridMultilevel"/>
    <w:tmpl w:val="5E6829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50AE2"/>
    <w:multiLevelType w:val="hybridMultilevel"/>
    <w:tmpl w:val="CD9EB8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17507B"/>
    <w:multiLevelType w:val="hybridMultilevel"/>
    <w:tmpl w:val="97BEC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E03C1"/>
    <w:multiLevelType w:val="hybridMultilevel"/>
    <w:tmpl w:val="3C90BD36"/>
    <w:lvl w:ilvl="0" w:tplc="DB888A82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5FBF7E82"/>
    <w:multiLevelType w:val="hybridMultilevel"/>
    <w:tmpl w:val="CD9EB8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FF590E"/>
    <w:multiLevelType w:val="hybridMultilevel"/>
    <w:tmpl w:val="324CD4D4"/>
    <w:lvl w:ilvl="0" w:tplc="4BD48EF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105B54"/>
    <w:multiLevelType w:val="hybridMultilevel"/>
    <w:tmpl w:val="C4101F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D50E7"/>
    <w:multiLevelType w:val="hybridMultilevel"/>
    <w:tmpl w:val="F87A0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517CF"/>
    <w:multiLevelType w:val="hybridMultilevel"/>
    <w:tmpl w:val="26DE8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02D61"/>
    <w:multiLevelType w:val="hybridMultilevel"/>
    <w:tmpl w:val="636A3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984952">
    <w:abstractNumId w:val="2"/>
  </w:num>
  <w:num w:numId="2" w16cid:durableId="742070612">
    <w:abstractNumId w:val="14"/>
  </w:num>
  <w:num w:numId="3" w16cid:durableId="254822320">
    <w:abstractNumId w:val="13"/>
  </w:num>
  <w:num w:numId="4" w16cid:durableId="1583297951">
    <w:abstractNumId w:val="7"/>
  </w:num>
  <w:num w:numId="5" w16cid:durableId="268388733">
    <w:abstractNumId w:val="20"/>
  </w:num>
  <w:num w:numId="6" w16cid:durableId="826096199">
    <w:abstractNumId w:val="11"/>
  </w:num>
  <w:num w:numId="7" w16cid:durableId="6887997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9495869">
    <w:abstractNumId w:val="6"/>
  </w:num>
  <w:num w:numId="9" w16cid:durableId="274675154">
    <w:abstractNumId w:val="12"/>
  </w:num>
  <w:num w:numId="10" w16cid:durableId="1106386871">
    <w:abstractNumId w:val="8"/>
  </w:num>
  <w:num w:numId="11" w16cid:durableId="1478649181">
    <w:abstractNumId w:val="4"/>
  </w:num>
  <w:num w:numId="12" w16cid:durableId="675964830">
    <w:abstractNumId w:val="15"/>
  </w:num>
  <w:num w:numId="13" w16cid:durableId="618293526">
    <w:abstractNumId w:val="9"/>
  </w:num>
  <w:num w:numId="14" w16cid:durableId="734935908">
    <w:abstractNumId w:val="1"/>
  </w:num>
  <w:num w:numId="15" w16cid:durableId="1192501494">
    <w:abstractNumId w:val="5"/>
  </w:num>
  <w:num w:numId="16" w16cid:durableId="8717700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46150430">
    <w:abstractNumId w:val="3"/>
  </w:num>
  <w:num w:numId="18" w16cid:durableId="1263806246">
    <w:abstractNumId w:val="17"/>
  </w:num>
  <w:num w:numId="19" w16cid:durableId="210844181">
    <w:abstractNumId w:val="19"/>
  </w:num>
  <w:num w:numId="20" w16cid:durableId="956331025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87"/>
    <w:rsid w:val="000021CA"/>
    <w:rsid w:val="00002AD2"/>
    <w:rsid w:val="00002B08"/>
    <w:rsid w:val="00005CF3"/>
    <w:rsid w:val="00007BEC"/>
    <w:rsid w:val="00007DCF"/>
    <w:rsid w:val="000100F5"/>
    <w:rsid w:val="00014AB0"/>
    <w:rsid w:val="00014B09"/>
    <w:rsid w:val="000154E0"/>
    <w:rsid w:val="00016F91"/>
    <w:rsid w:val="00017083"/>
    <w:rsid w:val="000170B6"/>
    <w:rsid w:val="00017BD5"/>
    <w:rsid w:val="00024153"/>
    <w:rsid w:val="0002428C"/>
    <w:rsid w:val="0002647D"/>
    <w:rsid w:val="00026B4B"/>
    <w:rsid w:val="00027837"/>
    <w:rsid w:val="000322C5"/>
    <w:rsid w:val="00033241"/>
    <w:rsid w:val="00033D5F"/>
    <w:rsid w:val="00033DAF"/>
    <w:rsid w:val="000350EB"/>
    <w:rsid w:val="00035717"/>
    <w:rsid w:val="000357A4"/>
    <w:rsid w:val="00035B76"/>
    <w:rsid w:val="00036762"/>
    <w:rsid w:val="00036CA1"/>
    <w:rsid w:val="0004159C"/>
    <w:rsid w:val="0004399E"/>
    <w:rsid w:val="00044670"/>
    <w:rsid w:val="00044B1F"/>
    <w:rsid w:val="00046793"/>
    <w:rsid w:val="00050423"/>
    <w:rsid w:val="000506F4"/>
    <w:rsid w:val="00050DE5"/>
    <w:rsid w:val="00051504"/>
    <w:rsid w:val="00051CE7"/>
    <w:rsid w:val="00052040"/>
    <w:rsid w:val="00052230"/>
    <w:rsid w:val="00052B82"/>
    <w:rsid w:val="000543F9"/>
    <w:rsid w:val="00054887"/>
    <w:rsid w:val="00054AC4"/>
    <w:rsid w:val="00056AB6"/>
    <w:rsid w:val="000574BB"/>
    <w:rsid w:val="00060572"/>
    <w:rsid w:val="00060AE8"/>
    <w:rsid w:val="00060DB8"/>
    <w:rsid w:val="0006237F"/>
    <w:rsid w:val="00062B51"/>
    <w:rsid w:val="00062E83"/>
    <w:rsid w:val="00063C14"/>
    <w:rsid w:val="00063EC8"/>
    <w:rsid w:val="00064839"/>
    <w:rsid w:val="000655EA"/>
    <w:rsid w:val="000656BD"/>
    <w:rsid w:val="0006617F"/>
    <w:rsid w:val="00067DDA"/>
    <w:rsid w:val="00067F2E"/>
    <w:rsid w:val="000715A8"/>
    <w:rsid w:val="000764F9"/>
    <w:rsid w:val="00076CAC"/>
    <w:rsid w:val="00077644"/>
    <w:rsid w:val="000804F0"/>
    <w:rsid w:val="00081DD3"/>
    <w:rsid w:val="00082EC2"/>
    <w:rsid w:val="00083D27"/>
    <w:rsid w:val="0008618C"/>
    <w:rsid w:val="000861D7"/>
    <w:rsid w:val="000866C0"/>
    <w:rsid w:val="000874FC"/>
    <w:rsid w:val="0008763C"/>
    <w:rsid w:val="00087F31"/>
    <w:rsid w:val="00090530"/>
    <w:rsid w:val="00091D2F"/>
    <w:rsid w:val="00092BD6"/>
    <w:rsid w:val="0009436E"/>
    <w:rsid w:val="000A0F9C"/>
    <w:rsid w:val="000A2543"/>
    <w:rsid w:val="000A5F8B"/>
    <w:rsid w:val="000A7607"/>
    <w:rsid w:val="000A7733"/>
    <w:rsid w:val="000B163C"/>
    <w:rsid w:val="000B2096"/>
    <w:rsid w:val="000B254D"/>
    <w:rsid w:val="000B2B08"/>
    <w:rsid w:val="000B5401"/>
    <w:rsid w:val="000B5421"/>
    <w:rsid w:val="000B5BA6"/>
    <w:rsid w:val="000B722E"/>
    <w:rsid w:val="000C02D1"/>
    <w:rsid w:val="000C0FCF"/>
    <w:rsid w:val="000C1902"/>
    <w:rsid w:val="000C2E5F"/>
    <w:rsid w:val="000C2F44"/>
    <w:rsid w:val="000C317F"/>
    <w:rsid w:val="000C4AD3"/>
    <w:rsid w:val="000C5959"/>
    <w:rsid w:val="000C6077"/>
    <w:rsid w:val="000D0ED2"/>
    <w:rsid w:val="000D11D2"/>
    <w:rsid w:val="000D2727"/>
    <w:rsid w:val="000D384B"/>
    <w:rsid w:val="000D3F08"/>
    <w:rsid w:val="000D4A67"/>
    <w:rsid w:val="000D69A1"/>
    <w:rsid w:val="000E0740"/>
    <w:rsid w:val="000E13F1"/>
    <w:rsid w:val="000E2BD5"/>
    <w:rsid w:val="000E72FF"/>
    <w:rsid w:val="000F0FE5"/>
    <w:rsid w:val="000F23AF"/>
    <w:rsid w:val="000F29D1"/>
    <w:rsid w:val="000F3165"/>
    <w:rsid w:val="000F4CAB"/>
    <w:rsid w:val="000F605B"/>
    <w:rsid w:val="000F6186"/>
    <w:rsid w:val="000F622F"/>
    <w:rsid w:val="000F7534"/>
    <w:rsid w:val="0010117B"/>
    <w:rsid w:val="00101A4E"/>
    <w:rsid w:val="00102702"/>
    <w:rsid w:val="001028EB"/>
    <w:rsid w:val="0010438C"/>
    <w:rsid w:val="001047C3"/>
    <w:rsid w:val="00107303"/>
    <w:rsid w:val="001074AE"/>
    <w:rsid w:val="001076A9"/>
    <w:rsid w:val="00107BD7"/>
    <w:rsid w:val="00107EBB"/>
    <w:rsid w:val="00111448"/>
    <w:rsid w:val="0011249D"/>
    <w:rsid w:val="00112C5F"/>
    <w:rsid w:val="00112EC4"/>
    <w:rsid w:val="00116547"/>
    <w:rsid w:val="001179A0"/>
    <w:rsid w:val="001231C4"/>
    <w:rsid w:val="0012471B"/>
    <w:rsid w:val="0012763F"/>
    <w:rsid w:val="00130690"/>
    <w:rsid w:val="00131706"/>
    <w:rsid w:val="0013277E"/>
    <w:rsid w:val="0013334E"/>
    <w:rsid w:val="001360A7"/>
    <w:rsid w:val="00136236"/>
    <w:rsid w:val="001364F9"/>
    <w:rsid w:val="00136E79"/>
    <w:rsid w:val="0013717E"/>
    <w:rsid w:val="001405C8"/>
    <w:rsid w:val="001420DD"/>
    <w:rsid w:val="0014368F"/>
    <w:rsid w:val="001441A3"/>
    <w:rsid w:val="0014578C"/>
    <w:rsid w:val="00146FB5"/>
    <w:rsid w:val="00147147"/>
    <w:rsid w:val="001506E9"/>
    <w:rsid w:val="00150E66"/>
    <w:rsid w:val="001530FC"/>
    <w:rsid w:val="001532B3"/>
    <w:rsid w:val="001553E0"/>
    <w:rsid w:val="00155D25"/>
    <w:rsid w:val="00155FFF"/>
    <w:rsid w:val="00156190"/>
    <w:rsid w:val="00161679"/>
    <w:rsid w:val="0016246F"/>
    <w:rsid w:val="00165A4E"/>
    <w:rsid w:val="00165BE7"/>
    <w:rsid w:val="00166423"/>
    <w:rsid w:val="001664C9"/>
    <w:rsid w:val="001718E2"/>
    <w:rsid w:val="00172B86"/>
    <w:rsid w:val="0017300B"/>
    <w:rsid w:val="00173C4E"/>
    <w:rsid w:val="00174EA3"/>
    <w:rsid w:val="001752DB"/>
    <w:rsid w:val="00175408"/>
    <w:rsid w:val="00175817"/>
    <w:rsid w:val="001760C3"/>
    <w:rsid w:val="0017688D"/>
    <w:rsid w:val="00176D14"/>
    <w:rsid w:val="00177511"/>
    <w:rsid w:val="00177C83"/>
    <w:rsid w:val="00180FFC"/>
    <w:rsid w:val="00181558"/>
    <w:rsid w:val="0018259F"/>
    <w:rsid w:val="00183AB6"/>
    <w:rsid w:val="00187170"/>
    <w:rsid w:val="00187BAD"/>
    <w:rsid w:val="00191C12"/>
    <w:rsid w:val="0019327E"/>
    <w:rsid w:val="0019560D"/>
    <w:rsid w:val="00196DEE"/>
    <w:rsid w:val="001972DE"/>
    <w:rsid w:val="001A048F"/>
    <w:rsid w:val="001A0C16"/>
    <w:rsid w:val="001A19C6"/>
    <w:rsid w:val="001A1BB5"/>
    <w:rsid w:val="001A4AD3"/>
    <w:rsid w:val="001A4D3E"/>
    <w:rsid w:val="001A62C2"/>
    <w:rsid w:val="001A68AD"/>
    <w:rsid w:val="001A7379"/>
    <w:rsid w:val="001B1C67"/>
    <w:rsid w:val="001B2918"/>
    <w:rsid w:val="001B3154"/>
    <w:rsid w:val="001B62A2"/>
    <w:rsid w:val="001B7866"/>
    <w:rsid w:val="001C098B"/>
    <w:rsid w:val="001C1BD3"/>
    <w:rsid w:val="001C2C70"/>
    <w:rsid w:val="001C3EB6"/>
    <w:rsid w:val="001C5196"/>
    <w:rsid w:val="001C5ADA"/>
    <w:rsid w:val="001D0D11"/>
    <w:rsid w:val="001D1D90"/>
    <w:rsid w:val="001D1F67"/>
    <w:rsid w:val="001D3029"/>
    <w:rsid w:val="001D33D7"/>
    <w:rsid w:val="001D6E70"/>
    <w:rsid w:val="001D78D8"/>
    <w:rsid w:val="001D7A1E"/>
    <w:rsid w:val="001E2022"/>
    <w:rsid w:val="001E2E85"/>
    <w:rsid w:val="001E351A"/>
    <w:rsid w:val="001E3B03"/>
    <w:rsid w:val="001E3BF4"/>
    <w:rsid w:val="001E5731"/>
    <w:rsid w:val="001E7B1C"/>
    <w:rsid w:val="001F2E9B"/>
    <w:rsid w:val="001F3EC3"/>
    <w:rsid w:val="001F59F4"/>
    <w:rsid w:val="001F70FF"/>
    <w:rsid w:val="001F7BFF"/>
    <w:rsid w:val="00200DC2"/>
    <w:rsid w:val="00201BFB"/>
    <w:rsid w:val="00202CC4"/>
    <w:rsid w:val="002035C4"/>
    <w:rsid w:val="00203D67"/>
    <w:rsid w:val="00204A2A"/>
    <w:rsid w:val="00204A59"/>
    <w:rsid w:val="00205C5F"/>
    <w:rsid w:val="0020603F"/>
    <w:rsid w:val="00206C1E"/>
    <w:rsid w:val="002073A4"/>
    <w:rsid w:val="002107F4"/>
    <w:rsid w:val="0021221C"/>
    <w:rsid w:val="0021272A"/>
    <w:rsid w:val="002127AB"/>
    <w:rsid w:val="00212940"/>
    <w:rsid w:val="0021514B"/>
    <w:rsid w:val="00215279"/>
    <w:rsid w:val="0021594F"/>
    <w:rsid w:val="00215B78"/>
    <w:rsid w:val="0021626B"/>
    <w:rsid w:val="002167AD"/>
    <w:rsid w:val="002168FB"/>
    <w:rsid w:val="00217C44"/>
    <w:rsid w:val="002202BC"/>
    <w:rsid w:val="0022191F"/>
    <w:rsid w:val="00223068"/>
    <w:rsid w:val="0022379E"/>
    <w:rsid w:val="0022757B"/>
    <w:rsid w:val="00230BCF"/>
    <w:rsid w:val="00230E45"/>
    <w:rsid w:val="00231231"/>
    <w:rsid w:val="002324A1"/>
    <w:rsid w:val="00232F7B"/>
    <w:rsid w:val="00233A1C"/>
    <w:rsid w:val="002347EB"/>
    <w:rsid w:val="002353B4"/>
    <w:rsid w:val="0023696A"/>
    <w:rsid w:val="002369C8"/>
    <w:rsid w:val="0024054C"/>
    <w:rsid w:val="002409D1"/>
    <w:rsid w:val="00240A40"/>
    <w:rsid w:val="00241304"/>
    <w:rsid w:val="002421A0"/>
    <w:rsid w:val="00244034"/>
    <w:rsid w:val="00246BEA"/>
    <w:rsid w:val="0024728E"/>
    <w:rsid w:val="002501C0"/>
    <w:rsid w:val="00250EBB"/>
    <w:rsid w:val="00252FE1"/>
    <w:rsid w:val="00253A92"/>
    <w:rsid w:val="00255507"/>
    <w:rsid w:val="00255F3A"/>
    <w:rsid w:val="0025609D"/>
    <w:rsid w:val="00260495"/>
    <w:rsid w:val="00261E6F"/>
    <w:rsid w:val="00262923"/>
    <w:rsid w:val="002631F4"/>
    <w:rsid w:val="0026521F"/>
    <w:rsid w:val="00270921"/>
    <w:rsid w:val="0027180E"/>
    <w:rsid w:val="00271B21"/>
    <w:rsid w:val="002729EB"/>
    <w:rsid w:val="00273151"/>
    <w:rsid w:val="00275211"/>
    <w:rsid w:val="00275AD6"/>
    <w:rsid w:val="00276E2E"/>
    <w:rsid w:val="00283747"/>
    <w:rsid w:val="00284915"/>
    <w:rsid w:val="002863CA"/>
    <w:rsid w:val="00286D2E"/>
    <w:rsid w:val="0029042F"/>
    <w:rsid w:val="00293BA4"/>
    <w:rsid w:val="0029403F"/>
    <w:rsid w:val="002958F2"/>
    <w:rsid w:val="00295F2C"/>
    <w:rsid w:val="0029683F"/>
    <w:rsid w:val="002A30EA"/>
    <w:rsid w:val="002A375B"/>
    <w:rsid w:val="002A4692"/>
    <w:rsid w:val="002A4CE5"/>
    <w:rsid w:val="002A5768"/>
    <w:rsid w:val="002A6DDE"/>
    <w:rsid w:val="002A7BE6"/>
    <w:rsid w:val="002B00D0"/>
    <w:rsid w:val="002B09B9"/>
    <w:rsid w:val="002B1917"/>
    <w:rsid w:val="002B3457"/>
    <w:rsid w:val="002B3FE0"/>
    <w:rsid w:val="002B4A4B"/>
    <w:rsid w:val="002B4E0E"/>
    <w:rsid w:val="002B4F92"/>
    <w:rsid w:val="002B4FEC"/>
    <w:rsid w:val="002B5198"/>
    <w:rsid w:val="002B5CB7"/>
    <w:rsid w:val="002B6D5F"/>
    <w:rsid w:val="002B7DCC"/>
    <w:rsid w:val="002C2254"/>
    <w:rsid w:val="002C2311"/>
    <w:rsid w:val="002C2CC1"/>
    <w:rsid w:val="002C2D11"/>
    <w:rsid w:val="002C5930"/>
    <w:rsid w:val="002C5A21"/>
    <w:rsid w:val="002C5CEA"/>
    <w:rsid w:val="002D04ED"/>
    <w:rsid w:val="002D1BF7"/>
    <w:rsid w:val="002D2086"/>
    <w:rsid w:val="002D5A7A"/>
    <w:rsid w:val="002D78BD"/>
    <w:rsid w:val="002D7E1B"/>
    <w:rsid w:val="002E0750"/>
    <w:rsid w:val="002E1018"/>
    <w:rsid w:val="002E1C83"/>
    <w:rsid w:val="002E1FD3"/>
    <w:rsid w:val="002E3B43"/>
    <w:rsid w:val="002E3B90"/>
    <w:rsid w:val="002E4356"/>
    <w:rsid w:val="002E442A"/>
    <w:rsid w:val="002E4BAC"/>
    <w:rsid w:val="002E4F28"/>
    <w:rsid w:val="002E52D8"/>
    <w:rsid w:val="002E540C"/>
    <w:rsid w:val="002E568F"/>
    <w:rsid w:val="002E5F76"/>
    <w:rsid w:val="002E60A3"/>
    <w:rsid w:val="002E6AD7"/>
    <w:rsid w:val="002E74AE"/>
    <w:rsid w:val="002F349C"/>
    <w:rsid w:val="002F3AEE"/>
    <w:rsid w:val="002F4B6A"/>
    <w:rsid w:val="002F4CA1"/>
    <w:rsid w:val="002F75DC"/>
    <w:rsid w:val="00301175"/>
    <w:rsid w:val="00302309"/>
    <w:rsid w:val="0030354D"/>
    <w:rsid w:val="00304EB1"/>
    <w:rsid w:val="00304F28"/>
    <w:rsid w:val="00305D36"/>
    <w:rsid w:val="00306B17"/>
    <w:rsid w:val="0031289D"/>
    <w:rsid w:val="00313D4D"/>
    <w:rsid w:val="003156E1"/>
    <w:rsid w:val="00316424"/>
    <w:rsid w:val="00320AC1"/>
    <w:rsid w:val="00320CD0"/>
    <w:rsid w:val="0032138E"/>
    <w:rsid w:val="00323E7E"/>
    <w:rsid w:val="00323EED"/>
    <w:rsid w:val="0032415D"/>
    <w:rsid w:val="0032456C"/>
    <w:rsid w:val="00324F34"/>
    <w:rsid w:val="00326ADA"/>
    <w:rsid w:val="0032763C"/>
    <w:rsid w:val="0033176A"/>
    <w:rsid w:val="00331CB5"/>
    <w:rsid w:val="00331E86"/>
    <w:rsid w:val="00332D2D"/>
    <w:rsid w:val="003338CB"/>
    <w:rsid w:val="003349FE"/>
    <w:rsid w:val="00334BEF"/>
    <w:rsid w:val="00334CC2"/>
    <w:rsid w:val="00335650"/>
    <w:rsid w:val="00340820"/>
    <w:rsid w:val="003415DB"/>
    <w:rsid w:val="00341F1A"/>
    <w:rsid w:val="003425E7"/>
    <w:rsid w:val="003429CE"/>
    <w:rsid w:val="00342C0E"/>
    <w:rsid w:val="00342CD4"/>
    <w:rsid w:val="00343DFB"/>
    <w:rsid w:val="0034608E"/>
    <w:rsid w:val="003526F0"/>
    <w:rsid w:val="00352B2F"/>
    <w:rsid w:val="00352B5B"/>
    <w:rsid w:val="0035403C"/>
    <w:rsid w:val="00355241"/>
    <w:rsid w:val="00355326"/>
    <w:rsid w:val="00355CC6"/>
    <w:rsid w:val="003627D1"/>
    <w:rsid w:val="00364CE5"/>
    <w:rsid w:val="0036594B"/>
    <w:rsid w:val="003659AA"/>
    <w:rsid w:val="003667E8"/>
    <w:rsid w:val="0036731E"/>
    <w:rsid w:val="00370450"/>
    <w:rsid w:val="003705D4"/>
    <w:rsid w:val="0037164F"/>
    <w:rsid w:val="00371C64"/>
    <w:rsid w:val="00372F6B"/>
    <w:rsid w:val="00376FFF"/>
    <w:rsid w:val="00380525"/>
    <w:rsid w:val="00381184"/>
    <w:rsid w:val="00381194"/>
    <w:rsid w:val="003812DC"/>
    <w:rsid w:val="003827DB"/>
    <w:rsid w:val="003834D5"/>
    <w:rsid w:val="00383D23"/>
    <w:rsid w:val="00386152"/>
    <w:rsid w:val="00390049"/>
    <w:rsid w:val="00390348"/>
    <w:rsid w:val="00390442"/>
    <w:rsid w:val="003914A5"/>
    <w:rsid w:val="00391672"/>
    <w:rsid w:val="0039187E"/>
    <w:rsid w:val="00391AE7"/>
    <w:rsid w:val="00394BBE"/>
    <w:rsid w:val="00394F6E"/>
    <w:rsid w:val="00395A73"/>
    <w:rsid w:val="003973E6"/>
    <w:rsid w:val="003977A0"/>
    <w:rsid w:val="003978E1"/>
    <w:rsid w:val="00397CB7"/>
    <w:rsid w:val="003A0E53"/>
    <w:rsid w:val="003A2627"/>
    <w:rsid w:val="003A283F"/>
    <w:rsid w:val="003A3607"/>
    <w:rsid w:val="003A592D"/>
    <w:rsid w:val="003A6611"/>
    <w:rsid w:val="003B1CEA"/>
    <w:rsid w:val="003B2460"/>
    <w:rsid w:val="003B3183"/>
    <w:rsid w:val="003B5A4E"/>
    <w:rsid w:val="003B61AD"/>
    <w:rsid w:val="003B65AD"/>
    <w:rsid w:val="003B7F00"/>
    <w:rsid w:val="003C0C5A"/>
    <w:rsid w:val="003C0F4F"/>
    <w:rsid w:val="003C11AB"/>
    <w:rsid w:val="003C1242"/>
    <w:rsid w:val="003C1731"/>
    <w:rsid w:val="003C200D"/>
    <w:rsid w:val="003C23FC"/>
    <w:rsid w:val="003C432E"/>
    <w:rsid w:val="003D0EDA"/>
    <w:rsid w:val="003D16C0"/>
    <w:rsid w:val="003D22B0"/>
    <w:rsid w:val="003D28E7"/>
    <w:rsid w:val="003D37F5"/>
    <w:rsid w:val="003D468A"/>
    <w:rsid w:val="003D499F"/>
    <w:rsid w:val="003D4B09"/>
    <w:rsid w:val="003D5C82"/>
    <w:rsid w:val="003D5D04"/>
    <w:rsid w:val="003D5EF8"/>
    <w:rsid w:val="003D61E4"/>
    <w:rsid w:val="003D7195"/>
    <w:rsid w:val="003D7B6A"/>
    <w:rsid w:val="003E107A"/>
    <w:rsid w:val="003E1BD9"/>
    <w:rsid w:val="003E1CF3"/>
    <w:rsid w:val="003E2E36"/>
    <w:rsid w:val="003E32D6"/>
    <w:rsid w:val="003E3E17"/>
    <w:rsid w:val="003E7A10"/>
    <w:rsid w:val="003F1D61"/>
    <w:rsid w:val="003F51FC"/>
    <w:rsid w:val="003F56BE"/>
    <w:rsid w:val="003F57AE"/>
    <w:rsid w:val="003F60A7"/>
    <w:rsid w:val="00400DF2"/>
    <w:rsid w:val="004013F9"/>
    <w:rsid w:val="004018F0"/>
    <w:rsid w:val="004028CD"/>
    <w:rsid w:val="00403283"/>
    <w:rsid w:val="00405F4E"/>
    <w:rsid w:val="00406186"/>
    <w:rsid w:val="00407B8E"/>
    <w:rsid w:val="00407FA3"/>
    <w:rsid w:val="0041168E"/>
    <w:rsid w:val="004142E0"/>
    <w:rsid w:val="00415FF7"/>
    <w:rsid w:val="004162D8"/>
    <w:rsid w:val="00417D58"/>
    <w:rsid w:val="00420235"/>
    <w:rsid w:val="0042154B"/>
    <w:rsid w:val="00421C26"/>
    <w:rsid w:val="00423D43"/>
    <w:rsid w:val="00423E1A"/>
    <w:rsid w:val="004243AD"/>
    <w:rsid w:val="00426161"/>
    <w:rsid w:val="00427912"/>
    <w:rsid w:val="004349A7"/>
    <w:rsid w:val="00434A59"/>
    <w:rsid w:val="00436F12"/>
    <w:rsid w:val="00437644"/>
    <w:rsid w:val="00437E7B"/>
    <w:rsid w:val="00440B11"/>
    <w:rsid w:val="00440C57"/>
    <w:rsid w:val="00441291"/>
    <w:rsid w:val="004433B3"/>
    <w:rsid w:val="00443862"/>
    <w:rsid w:val="00443A8D"/>
    <w:rsid w:val="004503E5"/>
    <w:rsid w:val="00451E15"/>
    <w:rsid w:val="004524CA"/>
    <w:rsid w:val="00452F63"/>
    <w:rsid w:val="00453612"/>
    <w:rsid w:val="004540E8"/>
    <w:rsid w:val="00455EB7"/>
    <w:rsid w:val="00461528"/>
    <w:rsid w:val="0046345A"/>
    <w:rsid w:val="00464739"/>
    <w:rsid w:val="00465713"/>
    <w:rsid w:val="00465EE4"/>
    <w:rsid w:val="0046643A"/>
    <w:rsid w:val="00467006"/>
    <w:rsid w:val="004713CC"/>
    <w:rsid w:val="0047222B"/>
    <w:rsid w:val="00473E9A"/>
    <w:rsid w:val="00474F02"/>
    <w:rsid w:val="00475BD5"/>
    <w:rsid w:val="00476B6E"/>
    <w:rsid w:val="004773C1"/>
    <w:rsid w:val="00480379"/>
    <w:rsid w:val="00481B46"/>
    <w:rsid w:val="0048385B"/>
    <w:rsid w:val="0048446E"/>
    <w:rsid w:val="00485E32"/>
    <w:rsid w:val="00490FBF"/>
    <w:rsid w:val="004924F2"/>
    <w:rsid w:val="004944DB"/>
    <w:rsid w:val="004949D6"/>
    <w:rsid w:val="00495DAE"/>
    <w:rsid w:val="00496C8D"/>
    <w:rsid w:val="004973E2"/>
    <w:rsid w:val="004A0D62"/>
    <w:rsid w:val="004A157B"/>
    <w:rsid w:val="004A1BFA"/>
    <w:rsid w:val="004A3319"/>
    <w:rsid w:val="004A42CD"/>
    <w:rsid w:val="004A4D49"/>
    <w:rsid w:val="004A6D0B"/>
    <w:rsid w:val="004A7CFB"/>
    <w:rsid w:val="004B0805"/>
    <w:rsid w:val="004B1217"/>
    <w:rsid w:val="004B2216"/>
    <w:rsid w:val="004B3E4F"/>
    <w:rsid w:val="004B4644"/>
    <w:rsid w:val="004B474C"/>
    <w:rsid w:val="004B5A39"/>
    <w:rsid w:val="004B71AF"/>
    <w:rsid w:val="004B72E5"/>
    <w:rsid w:val="004B7A49"/>
    <w:rsid w:val="004C057D"/>
    <w:rsid w:val="004C1DDF"/>
    <w:rsid w:val="004C3484"/>
    <w:rsid w:val="004C5F97"/>
    <w:rsid w:val="004C69B0"/>
    <w:rsid w:val="004C6E45"/>
    <w:rsid w:val="004D154A"/>
    <w:rsid w:val="004D1F86"/>
    <w:rsid w:val="004D35A9"/>
    <w:rsid w:val="004D3760"/>
    <w:rsid w:val="004D3C66"/>
    <w:rsid w:val="004D45ED"/>
    <w:rsid w:val="004D5CF7"/>
    <w:rsid w:val="004D63EE"/>
    <w:rsid w:val="004E0D59"/>
    <w:rsid w:val="004E22A0"/>
    <w:rsid w:val="004E33E2"/>
    <w:rsid w:val="004E3EA2"/>
    <w:rsid w:val="004E7D91"/>
    <w:rsid w:val="004F097F"/>
    <w:rsid w:val="004F0FDA"/>
    <w:rsid w:val="004F1065"/>
    <w:rsid w:val="004F1353"/>
    <w:rsid w:val="004F15C3"/>
    <w:rsid w:val="004F2846"/>
    <w:rsid w:val="004F3855"/>
    <w:rsid w:val="004F4F2C"/>
    <w:rsid w:val="004F5331"/>
    <w:rsid w:val="004F6320"/>
    <w:rsid w:val="0050049B"/>
    <w:rsid w:val="00501130"/>
    <w:rsid w:val="0050248F"/>
    <w:rsid w:val="0050332C"/>
    <w:rsid w:val="0050343A"/>
    <w:rsid w:val="0050368E"/>
    <w:rsid w:val="00504A3A"/>
    <w:rsid w:val="0050657C"/>
    <w:rsid w:val="00506F8C"/>
    <w:rsid w:val="00507016"/>
    <w:rsid w:val="0050738A"/>
    <w:rsid w:val="00507C36"/>
    <w:rsid w:val="005101B7"/>
    <w:rsid w:val="00510BC8"/>
    <w:rsid w:val="005111BA"/>
    <w:rsid w:val="00511CC4"/>
    <w:rsid w:val="00512EE5"/>
    <w:rsid w:val="00513C5C"/>
    <w:rsid w:val="00515240"/>
    <w:rsid w:val="00515ACB"/>
    <w:rsid w:val="00515D4E"/>
    <w:rsid w:val="00517CAA"/>
    <w:rsid w:val="0052097F"/>
    <w:rsid w:val="00522225"/>
    <w:rsid w:val="00522CB5"/>
    <w:rsid w:val="00523B17"/>
    <w:rsid w:val="0052439E"/>
    <w:rsid w:val="00524D12"/>
    <w:rsid w:val="00525840"/>
    <w:rsid w:val="005268F7"/>
    <w:rsid w:val="00532F4A"/>
    <w:rsid w:val="00535FD1"/>
    <w:rsid w:val="005361CF"/>
    <w:rsid w:val="00537D99"/>
    <w:rsid w:val="00537E9F"/>
    <w:rsid w:val="00543CE9"/>
    <w:rsid w:val="0054415F"/>
    <w:rsid w:val="00550F6D"/>
    <w:rsid w:val="00552582"/>
    <w:rsid w:val="005547D2"/>
    <w:rsid w:val="00555160"/>
    <w:rsid w:val="00555FDC"/>
    <w:rsid w:val="0056029D"/>
    <w:rsid w:val="005606F4"/>
    <w:rsid w:val="00562868"/>
    <w:rsid w:val="00563AB4"/>
    <w:rsid w:val="00563F8D"/>
    <w:rsid w:val="005653A8"/>
    <w:rsid w:val="00571F7E"/>
    <w:rsid w:val="00573005"/>
    <w:rsid w:val="005741D5"/>
    <w:rsid w:val="0057440D"/>
    <w:rsid w:val="00574A56"/>
    <w:rsid w:val="00581875"/>
    <w:rsid w:val="00581E77"/>
    <w:rsid w:val="00585400"/>
    <w:rsid w:val="005866CE"/>
    <w:rsid w:val="00586BE4"/>
    <w:rsid w:val="00587AC6"/>
    <w:rsid w:val="005904B2"/>
    <w:rsid w:val="00590897"/>
    <w:rsid w:val="00591B91"/>
    <w:rsid w:val="00591FC0"/>
    <w:rsid w:val="005930BA"/>
    <w:rsid w:val="00593FC1"/>
    <w:rsid w:val="00595656"/>
    <w:rsid w:val="005A43A3"/>
    <w:rsid w:val="005A62D6"/>
    <w:rsid w:val="005A7A63"/>
    <w:rsid w:val="005B1637"/>
    <w:rsid w:val="005B1815"/>
    <w:rsid w:val="005B1E10"/>
    <w:rsid w:val="005B1E1A"/>
    <w:rsid w:val="005B2391"/>
    <w:rsid w:val="005B391A"/>
    <w:rsid w:val="005B42D2"/>
    <w:rsid w:val="005B6C47"/>
    <w:rsid w:val="005B75A3"/>
    <w:rsid w:val="005B779D"/>
    <w:rsid w:val="005B7D7F"/>
    <w:rsid w:val="005C0E79"/>
    <w:rsid w:val="005C1480"/>
    <w:rsid w:val="005C3746"/>
    <w:rsid w:val="005C5FAF"/>
    <w:rsid w:val="005D0CB3"/>
    <w:rsid w:val="005D185E"/>
    <w:rsid w:val="005D18D7"/>
    <w:rsid w:val="005D5343"/>
    <w:rsid w:val="005E05EC"/>
    <w:rsid w:val="005E0AC4"/>
    <w:rsid w:val="005E0F8F"/>
    <w:rsid w:val="005E17C7"/>
    <w:rsid w:val="005E720F"/>
    <w:rsid w:val="005E7938"/>
    <w:rsid w:val="005F1524"/>
    <w:rsid w:val="005F29A9"/>
    <w:rsid w:val="005F45AE"/>
    <w:rsid w:val="005F578B"/>
    <w:rsid w:val="005F635F"/>
    <w:rsid w:val="005F7EF0"/>
    <w:rsid w:val="0060348C"/>
    <w:rsid w:val="006040B0"/>
    <w:rsid w:val="0060473B"/>
    <w:rsid w:val="00604943"/>
    <w:rsid w:val="00607280"/>
    <w:rsid w:val="00610A10"/>
    <w:rsid w:val="00610B8F"/>
    <w:rsid w:val="00610C28"/>
    <w:rsid w:val="00610D93"/>
    <w:rsid w:val="00610E17"/>
    <w:rsid w:val="00611E76"/>
    <w:rsid w:val="006126CD"/>
    <w:rsid w:val="00613940"/>
    <w:rsid w:val="00613A18"/>
    <w:rsid w:val="00613EE8"/>
    <w:rsid w:val="00616C0A"/>
    <w:rsid w:val="00617E59"/>
    <w:rsid w:val="00620383"/>
    <w:rsid w:val="006220E6"/>
    <w:rsid w:val="00622F55"/>
    <w:rsid w:val="00624284"/>
    <w:rsid w:val="006245C6"/>
    <w:rsid w:val="00624803"/>
    <w:rsid w:val="00626369"/>
    <w:rsid w:val="006268F6"/>
    <w:rsid w:val="00627B64"/>
    <w:rsid w:val="0063128E"/>
    <w:rsid w:val="0063331B"/>
    <w:rsid w:val="00633C98"/>
    <w:rsid w:val="00634AD4"/>
    <w:rsid w:val="00636A8D"/>
    <w:rsid w:val="00637E3B"/>
    <w:rsid w:val="006420C2"/>
    <w:rsid w:val="00642B29"/>
    <w:rsid w:val="00644150"/>
    <w:rsid w:val="006463E5"/>
    <w:rsid w:val="0064650B"/>
    <w:rsid w:val="006471FA"/>
    <w:rsid w:val="006473FC"/>
    <w:rsid w:val="00647E13"/>
    <w:rsid w:val="006506F2"/>
    <w:rsid w:val="006513B0"/>
    <w:rsid w:val="006533BF"/>
    <w:rsid w:val="006537FC"/>
    <w:rsid w:val="00653F53"/>
    <w:rsid w:val="0065490B"/>
    <w:rsid w:val="00655375"/>
    <w:rsid w:val="00656017"/>
    <w:rsid w:val="00664815"/>
    <w:rsid w:val="00665D0C"/>
    <w:rsid w:val="00666326"/>
    <w:rsid w:val="00667132"/>
    <w:rsid w:val="00670626"/>
    <w:rsid w:val="00671591"/>
    <w:rsid w:val="0067182E"/>
    <w:rsid w:val="00671EDE"/>
    <w:rsid w:val="00672FB0"/>
    <w:rsid w:val="0067365D"/>
    <w:rsid w:val="00673D70"/>
    <w:rsid w:val="006742AC"/>
    <w:rsid w:val="00676BF8"/>
    <w:rsid w:val="00677557"/>
    <w:rsid w:val="00682832"/>
    <w:rsid w:val="00683267"/>
    <w:rsid w:val="006839E0"/>
    <w:rsid w:val="00685D34"/>
    <w:rsid w:val="006872D1"/>
    <w:rsid w:val="0069047A"/>
    <w:rsid w:val="0069394A"/>
    <w:rsid w:val="00694C48"/>
    <w:rsid w:val="006A186F"/>
    <w:rsid w:val="006A3F3F"/>
    <w:rsid w:val="006A5547"/>
    <w:rsid w:val="006A6702"/>
    <w:rsid w:val="006A7EBE"/>
    <w:rsid w:val="006B07C4"/>
    <w:rsid w:val="006B0916"/>
    <w:rsid w:val="006B1CBC"/>
    <w:rsid w:val="006B3102"/>
    <w:rsid w:val="006B350A"/>
    <w:rsid w:val="006B68C6"/>
    <w:rsid w:val="006B6AA6"/>
    <w:rsid w:val="006B6B03"/>
    <w:rsid w:val="006B76E2"/>
    <w:rsid w:val="006C0AB1"/>
    <w:rsid w:val="006C0AF0"/>
    <w:rsid w:val="006C0F6C"/>
    <w:rsid w:val="006C1BAC"/>
    <w:rsid w:val="006C3BA7"/>
    <w:rsid w:val="006C53A3"/>
    <w:rsid w:val="006C5CED"/>
    <w:rsid w:val="006C5EF2"/>
    <w:rsid w:val="006C60BE"/>
    <w:rsid w:val="006C6277"/>
    <w:rsid w:val="006C79CB"/>
    <w:rsid w:val="006C7E9B"/>
    <w:rsid w:val="006D00FD"/>
    <w:rsid w:val="006D0C5D"/>
    <w:rsid w:val="006D28B3"/>
    <w:rsid w:val="006D3CB3"/>
    <w:rsid w:val="006D44B9"/>
    <w:rsid w:val="006D7A4F"/>
    <w:rsid w:val="006E07F4"/>
    <w:rsid w:val="006E0DD2"/>
    <w:rsid w:val="006E1D27"/>
    <w:rsid w:val="006E1F68"/>
    <w:rsid w:val="006E344A"/>
    <w:rsid w:val="006E3593"/>
    <w:rsid w:val="006E3E0F"/>
    <w:rsid w:val="006E472D"/>
    <w:rsid w:val="006E70CA"/>
    <w:rsid w:val="006E7FD3"/>
    <w:rsid w:val="006F17E8"/>
    <w:rsid w:val="006F1C9E"/>
    <w:rsid w:val="006F1F7D"/>
    <w:rsid w:val="006F2725"/>
    <w:rsid w:val="006F2F77"/>
    <w:rsid w:val="006F3362"/>
    <w:rsid w:val="006F38BE"/>
    <w:rsid w:val="006F48B8"/>
    <w:rsid w:val="006F57F1"/>
    <w:rsid w:val="006F6B13"/>
    <w:rsid w:val="007001DD"/>
    <w:rsid w:val="007007BD"/>
    <w:rsid w:val="00700894"/>
    <w:rsid w:val="00701C3E"/>
    <w:rsid w:val="00704052"/>
    <w:rsid w:val="007057EF"/>
    <w:rsid w:val="007058B3"/>
    <w:rsid w:val="00706FCD"/>
    <w:rsid w:val="00707BCC"/>
    <w:rsid w:val="00710E3B"/>
    <w:rsid w:val="00712DC6"/>
    <w:rsid w:val="00714CC5"/>
    <w:rsid w:val="00715386"/>
    <w:rsid w:val="007155DD"/>
    <w:rsid w:val="00716234"/>
    <w:rsid w:val="007176B6"/>
    <w:rsid w:val="00717DE5"/>
    <w:rsid w:val="007218F8"/>
    <w:rsid w:val="0072246F"/>
    <w:rsid w:val="00722982"/>
    <w:rsid w:val="0072435E"/>
    <w:rsid w:val="00726195"/>
    <w:rsid w:val="0072666F"/>
    <w:rsid w:val="00726BEB"/>
    <w:rsid w:val="007279EB"/>
    <w:rsid w:val="0073290A"/>
    <w:rsid w:val="00733D3A"/>
    <w:rsid w:val="00734B8A"/>
    <w:rsid w:val="007372BA"/>
    <w:rsid w:val="0073774F"/>
    <w:rsid w:val="00740C5F"/>
    <w:rsid w:val="00740DCB"/>
    <w:rsid w:val="00741B08"/>
    <w:rsid w:val="00742405"/>
    <w:rsid w:val="00742C15"/>
    <w:rsid w:val="00743299"/>
    <w:rsid w:val="00745F8D"/>
    <w:rsid w:val="007472D2"/>
    <w:rsid w:val="00747956"/>
    <w:rsid w:val="00752234"/>
    <w:rsid w:val="00754677"/>
    <w:rsid w:val="007549BD"/>
    <w:rsid w:val="00755C03"/>
    <w:rsid w:val="0076173E"/>
    <w:rsid w:val="0076187B"/>
    <w:rsid w:val="00761C35"/>
    <w:rsid w:val="007620B9"/>
    <w:rsid w:val="00764EA9"/>
    <w:rsid w:val="007650D2"/>
    <w:rsid w:val="00766FAE"/>
    <w:rsid w:val="00766FBD"/>
    <w:rsid w:val="00770E10"/>
    <w:rsid w:val="00770E3B"/>
    <w:rsid w:val="00771B44"/>
    <w:rsid w:val="007779DC"/>
    <w:rsid w:val="00777E6D"/>
    <w:rsid w:val="00781CFA"/>
    <w:rsid w:val="00782EA2"/>
    <w:rsid w:val="0078339A"/>
    <w:rsid w:val="00784100"/>
    <w:rsid w:val="00785191"/>
    <w:rsid w:val="00785F63"/>
    <w:rsid w:val="00786978"/>
    <w:rsid w:val="00787917"/>
    <w:rsid w:val="00790462"/>
    <w:rsid w:val="007905FE"/>
    <w:rsid w:val="00790C07"/>
    <w:rsid w:val="0079110E"/>
    <w:rsid w:val="00792314"/>
    <w:rsid w:val="00792B1E"/>
    <w:rsid w:val="0079354B"/>
    <w:rsid w:val="00794210"/>
    <w:rsid w:val="00794618"/>
    <w:rsid w:val="00794FDA"/>
    <w:rsid w:val="00796A4D"/>
    <w:rsid w:val="00796F72"/>
    <w:rsid w:val="007A0BA2"/>
    <w:rsid w:val="007A10EC"/>
    <w:rsid w:val="007A1705"/>
    <w:rsid w:val="007A3934"/>
    <w:rsid w:val="007A40F1"/>
    <w:rsid w:val="007A5318"/>
    <w:rsid w:val="007A5747"/>
    <w:rsid w:val="007A63A0"/>
    <w:rsid w:val="007B246B"/>
    <w:rsid w:val="007B4A49"/>
    <w:rsid w:val="007B652D"/>
    <w:rsid w:val="007C0AE7"/>
    <w:rsid w:val="007C138B"/>
    <w:rsid w:val="007C16D2"/>
    <w:rsid w:val="007C2F8B"/>
    <w:rsid w:val="007C3165"/>
    <w:rsid w:val="007C4195"/>
    <w:rsid w:val="007C47F6"/>
    <w:rsid w:val="007C594B"/>
    <w:rsid w:val="007C6B96"/>
    <w:rsid w:val="007C7AC8"/>
    <w:rsid w:val="007D05A7"/>
    <w:rsid w:val="007D1820"/>
    <w:rsid w:val="007D1BA5"/>
    <w:rsid w:val="007D27CF"/>
    <w:rsid w:val="007D4AD6"/>
    <w:rsid w:val="007D5397"/>
    <w:rsid w:val="007D5B78"/>
    <w:rsid w:val="007D7169"/>
    <w:rsid w:val="007D73D4"/>
    <w:rsid w:val="007E17C3"/>
    <w:rsid w:val="007E2302"/>
    <w:rsid w:val="007E30C5"/>
    <w:rsid w:val="007E5447"/>
    <w:rsid w:val="007E60AD"/>
    <w:rsid w:val="007E6646"/>
    <w:rsid w:val="007E69C0"/>
    <w:rsid w:val="007F03AF"/>
    <w:rsid w:val="007F150C"/>
    <w:rsid w:val="007F15BB"/>
    <w:rsid w:val="007F1C43"/>
    <w:rsid w:val="007F1DA3"/>
    <w:rsid w:val="007F7B4C"/>
    <w:rsid w:val="00800C19"/>
    <w:rsid w:val="00802A5A"/>
    <w:rsid w:val="00803F8F"/>
    <w:rsid w:val="00804086"/>
    <w:rsid w:val="00804468"/>
    <w:rsid w:val="00804D00"/>
    <w:rsid w:val="00806762"/>
    <w:rsid w:val="0081187B"/>
    <w:rsid w:val="00811D2A"/>
    <w:rsid w:val="00812795"/>
    <w:rsid w:val="0081364D"/>
    <w:rsid w:val="00814041"/>
    <w:rsid w:val="00814922"/>
    <w:rsid w:val="00815C7D"/>
    <w:rsid w:val="008161D4"/>
    <w:rsid w:val="008161ED"/>
    <w:rsid w:val="00816CD2"/>
    <w:rsid w:val="00816EA7"/>
    <w:rsid w:val="00820503"/>
    <w:rsid w:val="008207AB"/>
    <w:rsid w:val="00820BD2"/>
    <w:rsid w:val="00827D8B"/>
    <w:rsid w:val="008311F7"/>
    <w:rsid w:val="00831386"/>
    <w:rsid w:val="00831C84"/>
    <w:rsid w:val="00834287"/>
    <w:rsid w:val="0083623A"/>
    <w:rsid w:val="00836737"/>
    <w:rsid w:val="00837589"/>
    <w:rsid w:val="00837B42"/>
    <w:rsid w:val="00837CB3"/>
    <w:rsid w:val="0084031C"/>
    <w:rsid w:val="00842368"/>
    <w:rsid w:val="0084263E"/>
    <w:rsid w:val="00843085"/>
    <w:rsid w:val="008454A6"/>
    <w:rsid w:val="0084682A"/>
    <w:rsid w:val="00854424"/>
    <w:rsid w:val="00856B0F"/>
    <w:rsid w:val="008620C3"/>
    <w:rsid w:val="008628A5"/>
    <w:rsid w:val="00862C6D"/>
    <w:rsid w:val="008634E0"/>
    <w:rsid w:val="00865FAF"/>
    <w:rsid w:val="0086788D"/>
    <w:rsid w:val="00867F11"/>
    <w:rsid w:val="00867FC3"/>
    <w:rsid w:val="0087215F"/>
    <w:rsid w:val="008737B1"/>
    <w:rsid w:val="00874F31"/>
    <w:rsid w:val="0087551A"/>
    <w:rsid w:val="0087672C"/>
    <w:rsid w:val="008774C1"/>
    <w:rsid w:val="00877B4A"/>
    <w:rsid w:val="0088131B"/>
    <w:rsid w:val="0088167E"/>
    <w:rsid w:val="00883754"/>
    <w:rsid w:val="00891FEA"/>
    <w:rsid w:val="00892669"/>
    <w:rsid w:val="008927F5"/>
    <w:rsid w:val="0089283D"/>
    <w:rsid w:val="0089418F"/>
    <w:rsid w:val="00895119"/>
    <w:rsid w:val="00895C50"/>
    <w:rsid w:val="00896157"/>
    <w:rsid w:val="008965AE"/>
    <w:rsid w:val="00897A80"/>
    <w:rsid w:val="008A15BF"/>
    <w:rsid w:val="008A2B13"/>
    <w:rsid w:val="008A3A42"/>
    <w:rsid w:val="008A7B2C"/>
    <w:rsid w:val="008B121A"/>
    <w:rsid w:val="008B197A"/>
    <w:rsid w:val="008B1D28"/>
    <w:rsid w:val="008B22C9"/>
    <w:rsid w:val="008B4063"/>
    <w:rsid w:val="008B4C1B"/>
    <w:rsid w:val="008B6A53"/>
    <w:rsid w:val="008C1F10"/>
    <w:rsid w:val="008C30D6"/>
    <w:rsid w:val="008C34E6"/>
    <w:rsid w:val="008C3A72"/>
    <w:rsid w:val="008C3C93"/>
    <w:rsid w:val="008C542B"/>
    <w:rsid w:val="008C6AB1"/>
    <w:rsid w:val="008C6EC4"/>
    <w:rsid w:val="008D0354"/>
    <w:rsid w:val="008D1FDF"/>
    <w:rsid w:val="008D3A83"/>
    <w:rsid w:val="008D747F"/>
    <w:rsid w:val="008D7F78"/>
    <w:rsid w:val="008E08E2"/>
    <w:rsid w:val="008E101A"/>
    <w:rsid w:val="008E4902"/>
    <w:rsid w:val="008E5ADC"/>
    <w:rsid w:val="008E60C3"/>
    <w:rsid w:val="008E7992"/>
    <w:rsid w:val="008F02FD"/>
    <w:rsid w:val="008F0FE3"/>
    <w:rsid w:val="008F108C"/>
    <w:rsid w:val="008F1132"/>
    <w:rsid w:val="008F129C"/>
    <w:rsid w:val="008F3B41"/>
    <w:rsid w:val="008F626A"/>
    <w:rsid w:val="008F67ED"/>
    <w:rsid w:val="0090065A"/>
    <w:rsid w:val="0090082B"/>
    <w:rsid w:val="00901F59"/>
    <w:rsid w:val="00902122"/>
    <w:rsid w:val="00902C3E"/>
    <w:rsid w:val="00902EB4"/>
    <w:rsid w:val="0090342B"/>
    <w:rsid w:val="009049CF"/>
    <w:rsid w:val="0090664B"/>
    <w:rsid w:val="00906FC7"/>
    <w:rsid w:val="009079E5"/>
    <w:rsid w:val="00912701"/>
    <w:rsid w:val="009131B2"/>
    <w:rsid w:val="009145DC"/>
    <w:rsid w:val="00917484"/>
    <w:rsid w:val="0092055D"/>
    <w:rsid w:val="00921815"/>
    <w:rsid w:val="00921E17"/>
    <w:rsid w:val="0092271D"/>
    <w:rsid w:val="009231FE"/>
    <w:rsid w:val="009239BB"/>
    <w:rsid w:val="0092451D"/>
    <w:rsid w:val="0092523E"/>
    <w:rsid w:val="00925A6A"/>
    <w:rsid w:val="009306F1"/>
    <w:rsid w:val="00930A34"/>
    <w:rsid w:val="00931470"/>
    <w:rsid w:val="00931A67"/>
    <w:rsid w:val="00932CDE"/>
    <w:rsid w:val="00932E17"/>
    <w:rsid w:val="00936283"/>
    <w:rsid w:val="00936321"/>
    <w:rsid w:val="00937867"/>
    <w:rsid w:val="00940EEC"/>
    <w:rsid w:val="0094131B"/>
    <w:rsid w:val="0094133B"/>
    <w:rsid w:val="0094170C"/>
    <w:rsid w:val="009419A9"/>
    <w:rsid w:val="00941A23"/>
    <w:rsid w:val="009444AD"/>
    <w:rsid w:val="009457CB"/>
    <w:rsid w:val="00947D51"/>
    <w:rsid w:val="0095068E"/>
    <w:rsid w:val="00950BBE"/>
    <w:rsid w:val="00951513"/>
    <w:rsid w:val="00951CA2"/>
    <w:rsid w:val="009535AB"/>
    <w:rsid w:val="00954E63"/>
    <w:rsid w:val="0095753A"/>
    <w:rsid w:val="009575E8"/>
    <w:rsid w:val="00960769"/>
    <w:rsid w:val="00961EB0"/>
    <w:rsid w:val="0096301A"/>
    <w:rsid w:val="009630D7"/>
    <w:rsid w:val="009636F5"/>
    <w:rsid w:val="00965599"/>
    <w:rsid w:val="009673F3"/>
    <w:rsid w:val="0097024E"/>
    <w:rsid w:val="00971B55"/>
    <w:rsid w:val="00972816"/>
    <w:rsid w:val="0097468E"/>
    <w:rsid w:val="00975DF8"/>
    <w:rsid w:val="00977C13"/>
    <w:rsid w:val="009800A8"/>
    <w:rsid w:val="00981CC3"/>
    <w:rsid w:val="009825AA"/>
    <w:rsid w:val="00982D87"/>
    <w:rsid w:val="00985D38"/>
    <w:rsid w:val="009902F0"/>
    <w:rsid w:val="00990902"/>
    <w:rsid w:val="00990CAB"/>
    <w:rsid w:val="0099349B"/>
    <w:rsid w:val="00994AA9"/>
    <w:rsid w:val="00994F75"/>
    <w:rsid w:val="00995EF0"/>
    <w:rsid w:val="00997C36"/>
    <w:rsid w:val="009A230B"/>
    <w:rsid w:val="009A317A"/>
    <w:rsid w:val="009A438F"/>
    <w:rsid w:val="009A6165"/>
    <w:rsid w:val="009A6AA7"/>
    <w:rsid w:val="009B1A2B"/>
    <w:rsid w:val="009B250E"/>
    <w:rsid w:val="009B2D98"/>
    <w:rsid w:val="009B4EBB"/>
    <w:rsid w:val="009B55A6"/>
    <w:rsid w:val="009B5A36"/>
    <w:rsid w:val="009B5BD1"/>
    <w:rsid w:val="009B650D"/>
    <w:rsid w:val="009C0106"/>
    <w:rsid w:val="009C2BA5"/>
    <w:rsid w:val="009C3563"/>
    <w:rsid w:val="009C478F"/>
    <w:rsid w:val="009C549B"/>
    <w:rsid w:val="009C5A90"/>
    <w:rsid w:val="009C656E"/>
    <w:rsid w:val="009C7036"/>
    <w:rsid w:val="009C7F89"/>
    <w:rsid w:val="009D1B18"/>
    <w:rsid w:val="009D249F"/>
    <w:rsid w:val="009D4946"/>
    <w:rsid w:val="009D5BD4"/>
    <w:rsid w:val="009D68DC"/>
    <w:rsid w:val="009D6AC2"/>
    <w:rsid w:val="009D79F7"/>
    <w:rsid w:val="009D7FE6"/>
    <w:rsid w:val="009E0A09"/>
    <w:rsid w:val="009E0FEE"/>
    <w:rsid w:val="009E1DD6"/>
    <w:rsid w:val="009E22FF"/>
    <w:rsid w:val="009E28F0"/>
    <w:rsid w:val="009E3000"/>
    <w:rsid w:val="009E4159"/>
    <w:rsid w:val="009F2E3A"/>
    <w:rsid w:val="009F6F98"/>
    <w:rsid w:val="00A00730"/>
    <w:rsid w:val="00A00A41"/>
    <w:rsid w:val="00A00C19"/>
    <w:rsid w:val="00A01186"/>
    <w:rsid w:val="00A014E9"/>
    <w:rsid w:val="00A0245B"/>
    <w:rsid w:val="00A02B49"/>
    <w:rsid w:val="00A041F9"/>
    <w:rsid w:val="00A060B4"/>
    <w:rsid w:val="00A06A58"/>
    <w:rsid w:val="00A06F58"/>
    <w:rsid w:val="00A12E26"/>
    <w:rsid w:val="00A12E35"/>
    <w:rsid w:val="00A13D8F"/>
    <w:rsid w:val="00A145CC"/>
    <w:rsid w:val="00A16A58"/>
    <w:rsid w:val="00A209C1"/>
    <w:rsid w:val="00A21063"/>
    <w:rsid w:val="00A22816"/>
    <w:rsid w:val="00A246C8"/>
    <w:rsid w:val="00A24FEE"/>
    <w:rsid w:val="00A2718D"/>
    <w:rsid w:val="00A30027"/>
    <w:rsid w:val="00A3031F"/>
    <w:rsid w:val="00A313B6"/>
    <w:rsid w:val="00A31A01"/>
    <w:rsid w:val="00A34C5B"/>
    <w:rsid w:val="00A36618"/>
    <w:rsid w:val="00A36969"/>
    <w:rsid w:val="00A3734D"/>
    <w:rsid w:val="00A4011D"/>
    <w:rsid w:val="00A40AB9"/>
    <w:rsid w:val="00A43CC4"/>
    <w:rsid w:val="00A43FB7"/>
    <w:rsid w:val="00A44C6A"/>
    <w:rsid w:val="00A45738"/>
    <w:rsid w:val="00A45B7E"/>
    <w:rsid w:val="00A46B52"/>
    <w:rsid w:val="00A47CC9"/>
    <w:rsid w:val="00A50DC9"/>
    <w:rsid w:val="00A53FF2"/>
    <w:rsid w:val="00A54DE6"/>
    <w:rsid w:val="00A5545E"/>
    <w:rsid w:val="00A55C16"/>
    <w:rsid w:val="00A5686D"/>
    <w:rsid w:val="00A56AE5"/>
    <w:rsid w:val="00A57145"/>
    <w:rsid w:val="00A576F0"/>
    <w:rsid w:val="00A5776D"/>
    <w:rsid w:val="00A603E3"/>
    <w:rsid w:val="00A60455"/>
    <w:rsid w:val="00A63271"/>
    <w:rsid w:val="00A63A7F"/>
    <w:rsid w:val="00A63FA1"/>
    <w:rsid w:val="00A63FC5"/>
    <w:rsid w:val="00A64583"/>
    <w:rsid w:val="00A652E3"/>
    <w:rsid w:val="00A65D88"/>
    <w:rsid w:val="00A71D79"/>
    <w:rsid w:val="00A7575C"/>
    <w:rsid w:val="00A75CE7"/>
    <w:rsid w:val="00A7609B"/>
    <w:rsid w:val="00A7626F"/>
    <w:rsid w:val="00A76858"/>
    <w:rsid w:val="00A819A7"/>
    <w:rsid w:val="00A82EE4"/>
    <w:rsid w:val="00A84808"/>
    <w:rsid w:val="00A85280"/>
    <w:rsid w:val="00A873A1"/>
    <w:rsid w:val="00A8799B"/>
    <w:rsid w:val="00A9146B"/>
    <w:rsid w:val="00A918AA"/>
    <w:rsid w:val="00A96CE6"/>
    <w:rsid w:val="00AA0116"/>
    <w:rsid w:val="00AA0D1E"/>
    <w:rsid w:val="00AA3A72"/>
    <w:rsid w:val="00AA4A16"/>
    <w:rsid w:val="00AA5E6B"/>
    <w:rsid w:val="00AA6D3C"/>
    <w:rsid w:val="00AA793B"/>
    <w:rsid w:val="00AA794A"/>
    <w:rsid w:val="00AB04A3"/>
    <w:rsid w:val="00AB13AC"/>
    <w:rsid w:val="00AB3E00"/>
    <w:rsid w:val="00AB415B"/>
    <w:rsid w:val="00AB4EE7"/>
    <w:rsid w:val="00AB5327"/>
    <w:rsid w:val="00AB6D50"/>
    <w:rsid w:val="00AC0767"/>
    <w:rsid w:val="00AC0F47"/>
    <w:rsid w:val="00AC151D"/>
    <w:rsid w:val="00AC1AEC"/>
    <w:rsid w:val="00AC1F07"/>
    <w:rsid w:val="00AC2B5B"/>
    <w:rsid w:val="00AC38DB"/>
    <w:rsid w:val="00AC55C0"/>
    <w:rsid w:val="00AC7807"/>
    <w:rsid w:val="00AC78BD"/>
    <w:rsid w:val="00AD1340"/>
    <w:rsid w:val="00AD1AD6"/>
    <w:rsid w:val="00AD2879"/>
    <w:rsid w:val="00AD44CB"/>
    <w:rsid w:val="00AD57D0"/>
    <w:rsid w:val="00AD7E5E"/>
    <w:rsid w:val="00AE189D"/>
    <w:rsid w:val="00AE1A02"/>
    <w:rsid w:val="00AE3A0F"/>
    <w:rsid w:val="00AE40EA"/>
    <w:rsid w:val="00AE40EF"/>
    <w:rsid w:val="00AE7674"/>
    <w:rsid w:val="00AF2109"/>
    <w:rsid w:val="00AF2112"/>
    <w:rsid w:val="00AF2E22"/>
    <w:rsid w:val="00AF34E6"/>
    <w:rsid w:val="00AF7328"/>
    <w:rsid w:val="00B00611"/>
    <w:rsid w:val="00B0320B"/>
    <w:rsid w:val="00B05321"/>
    <w:rsid w:val="00B05BF7"/>
    <w:rsid w:val="00B0698F"/>
    <w:rsid w:val="00B106D9"/>
    <w:rsid w:val="00B1084D"/>
    <w:rsid w:val="00B111CF"/>
    <w:rsid w:val="00B124AA"/>
    <w:rsid w:val="00B129C3"/>
    <w:rsid w:val="00B14600"/>
    <w:rsid w:val="00B15682"/>
    <w:rsid w:val="00B16672"/>
    <w:rsid w:val="00B1692D"/>
    <w:rsid w:val="00B16DE1"/>
    <w:rsid w:val="00B17D82"/>
    <w:rsid w:val="00B220D2"/>
    <w:rsid w:val="00B22197"/>
    <w:rsid w:val="00B23111"/>
    <w:rsid w:val="00B23242"/>
    <w:rsid w:val="00B24167"/>
    <w:rsid w:val="00B24B05"/>
    <w:rsid w:val="00B2545F"/>
    <w:rsid w:val="00B25B20"/>
    <w:rsid w:val="00B26BED"/>
    <w:rsid w:val="00B30879"/>
    <w:rsid w:val="00B30CFE"/>
    <w:rsid w:val="00B30F89"/>
    <w:rsid w:val="00B31A2B"/>
    <w:rsid w:val="00B335AF"/>
    <w:rsid w:val="00B33946"/>
    <w:rsid w:val="00B3546F"/>
    <w:rsid w:val="00B36EC8"/>
    <w:rsid w:val="00B379D6"/>
    <w:rsid w:val="00B407CC"/>
    <w:rsid w:val="00B4207E"/>
    <w:rsid w:val="00B42AD0"/>
    <w:rsid w:val="00B430A7"/>
    <w:rsid w:val="00B4370F"/>
    <w:rsid w:val="00B47BCC"/>
    <w:rsid w:val="00B50F77"/>
    <w:rsid w:val="00B51CCE"/>
    <w:rsid w:val="00B53338"/>
    <w:rsid w:val="00B536D2"/>
    <w:rsid w:val="00B53C16"/>
    <w:rsid w:val="00B53E93"/>
    <w:rsid w:val="00B54954"/>
    <w:rsid w:val="00B5525C"/>
    <w:rsid w:val="00B56EE6"/>
    <w:rsid w:val="00B61522"/>
    <w:rsid w:val="00B61C41"/>
    <w:rsid w:val="00B62E0C"/>
    <w:rsid w:val="00B63263"/>
    <w:rsid w:val="00B6460F"/>
    <w:rsid w:val="00B65654"/>
    <w:rsid w:val="00B66BF0"/>
    <w:rsid w:val="00B67C58"/>
    <w:rsid w:val="00B7056B"/>
    <w:rsid w:val="00B715F3"/>
    <w:rsid w:val="00B71D95"/>
    <w:rsid w:val="00B72479"/>
    <w:rsid w:val="00B730FF"/>
    <w:rsid w:val="00B73560"/>
    <w:rsid w:val="00B749C8"/>
    <w:rsid w:val="00B76298"/>
    <w:rsid w:val="00B76405"/>
    <w:rsid w:val="00B76AD2"/>
    <w:rsid w:val="00B76FD5"/>
    <w:rsid w:val="00B8076C"/>
    <w:rsid w:val="00B81796"/>
    <w:rsid w:val="00B81A43"/>
    <w:rsid w:val="00B840DC"/>
    <w:rsid w:val="00B916F5"/>
    <w:rsid w:val="00B919EB"/>
    <w:rsid w:val="00B947F6"/>
    <w:rsid w:val="00B959D4"/>
    <w:rsid w:val="00B96BFB"/>
    <w:rsid w:val="00B97950"/>
    <w:rsid w:val="00BA0198"/>
    <w:rsid w:val="00BA02CD"/>
    <w:rsid w:val="00BA1312"/>
    <w:rsid w:val="00BA2AFE"/>
    <w:rsid w:val="00BA4B7A"/>
    <w:rsid w:val="00BA4BD3"/>
    <w:rsid w:val="00BA4E0C"/>
    <w:rsid w:val="00BA6482"/>
    <w:rsid w:val="00BB0F10"/>
    <w:rsid w:val="00BB1F2D"/>
    <w:rsid w:val="00BB617B"/>
    <w:rsid w:val="00BB635C"/>
    <w:rsid w:val="00BB6EEE"/>
    <w:rsid w:val="00BC0B0E"/>
    <w:rsid w:val="00BC1513"/>
    <w:rsid w:val="00BC1546"/>
    <w:rsid w:val="00BC4B9A"/>
    <w:rsid w:val="00BC5A93"/>
    <w:rsid w:val="00BD0AE9"/>
    <w:rsid w:val="00BD17A0"/>
    <w:rsid w:val="00BD1D0F"/>
    <w:rsid w:val="00BD2019"/>
    <w:rsid w:val="00BD2BE9"/>
    <w:rsid w:val="00BD3285"/>
    <w:rsid w:val="00BD38DD"/>
    <w:rsid w:val="00BD3CD4"/>
    <w:rsid w:val="00BD50AA"/>
    <w:rsid w:val="00BD6E3A"/>
    <w:rsid w:val="00BE0AB9"/>
    <w:rsid w:val="00BE114F"/>
    <w:rsid w:val="00BE1448"/>
    <w:rsid w:val="00BE1BCE"/>
    <w:rsid w:val="00BE23A0"/>
    <w:rsid w:val="00BE5831"/>
    <w:rsid w:val="00BE6F97"/>
    <w:rsid w:val="00BF0467"/>
    <w:rsid w:val="00BF048A"/>
    <w:rsid w:val="00BF2268"/>
    <w:rsid w:val="00BF4B4C"/>
    <w:rsid w:val="00BF63AE"/>
    <w:rsid w:val="00C00068"/>
    <w:rsid w:val="00C009D5"/>
    <w:rsid w:val="00C052D6"/>
    <w:rsid w:val="00C057F9"/>
    <w:rsid w:val="00C06390"/>
    <w:rsid w:val="00C104E0"/>
    <w:rsid w:val="00C1128C"/>
    <w:rsid w:val="00C11B88"/>
    <w:rsid w:val="00C16949"/>
    <w:rsid w:val="00C17BD2"/>
    <w:rsid w:val="00C17EB6"/>
    <w:rsid w:val="00C2006F"/>
    <w:rsid w:val="00C22BA4"/>
    <w:rsid w:val="00C22BCE"/>
    <w:rsid w:val="00C22E90"/>
    <w:rsid w:val="00C22E9A"/>
    <w:rsid w:val="00C248C5"/>
    <w:rsid w:val="00C25A2F"/>
    <w:rsid w:val="00C271A5"/>
    <w:rsid w:val="00C317E0"/>
    <w:rsid w:val="00C3263C"/>
    <w:rsid w:val="00C3300D"/>
    <w:rsid w:val="00C33889"/>
    <w:rsid w:val="00C34FC4"/>
    <w:rsid w:val="00C35491"/>
    <w:rsid w:val="00C357DB"/>
    <w:rsid w:val="00C35BE0"/>
    <w:rsid w:val="00C407FD"/>
    <w:rsid w:val="00C419BE"/>
    <w:rsid w:val="00C41AD1"/>
    <w:rsid w:val="00C41D1A"/>
    <w:rsid w:val="00C42022"/>
    <w:rsid w:val="00C43978"/>
    <w:rsid w:val="00C441AD"/>
    <w:rsid w:val="00C445C7"/>
    <w:rsid w:val="00C4753E"/>
    <w:rsid w:val="00C51B9A"/>
    <w:rsid w:val="00C52E0A"/>
    <w:rsid w:val="00C53A7B"/>
    <w:rsid w:val="00C53E2D"/>
    <w:rsid w:val="00C55EF3"/>
    <w:rsid w:val="00C6303B"/>
    <w:rsid w:val="00C637E6"/>
    <w:rsid w:val="00C63F29"/>
    <w:rsid w:val="00C67BA6"/>
    <w:rsid w:val="00C67CE0"/>
    <w:rsid w:val="00C70DC5"/>
    <w:rsid w:val="00C713FD"/>
    <w:rsid w:val="00C71E27"/>
    <w:rsid w:val="00C7281D"/>
    <w:rsid w:val="00C73BE0"/>
    <w:rsid w:val="00C7505C"/>
    <w:rsid w:val="00C75C58"/>
    <w:rsid w:val="00C77093"/>
    <w:rsid w:val="00C779C5"/>
    <w:rsid w:val="00C83657"/>
    <w:rsid w:val="00C8521B"/>
    <w:rsid w:val="00C8663E"/>
    <w:rsid w:val="00C867B2"/>
    <w:rsid w:val="00C8705E"/>
    <w:rsid w:val="00C8769D"/>
    <w:rsid w:val="00C87D1B"/>
    <w:rsid w:val="00C87DC9"/>
    <w:rsid w:val="00C91B41"/>
    <w:rsid w:val="00C95052"/>
    <w:rsid w:val="00C95061"/>
    <w:rsid w:val="00C95EE1"/>
    <w:rsid w:val="00C96B92"/>
    <w:rsid w:val="00CA0A9E"/>
    <w:rsid w:val="00CA0B6A"/>
    <w:rsid w:val="00CA3166"/>
    <w:rsid w:val="00CA3A53"/>
    <w:rsid w:val="00CA576C"/>
    <w:rsid w:val="00CA7045"/>
    <w:rsid w:val="00CB5E64"/>
    <w:rsid w:val="00CB5FF3"/>
    <w:rsid w:val="00CB6E36"/>
    <w:rsid w:val="00CC1003"/>
    <w:rsid w:val="00CC1416"/>
    <w:rsid w:val="00CC1CB7"/>
    <w:rsid w:val="00CC2309"/>
    <w:rsid w:val="00CC3C0E"/>
    <w:rsid w:val="00CC40FD"/>
    <w:rsid w:val="00CC5EEA"/>
    <w:rsid w:val="00CC6087"/>
    <w:rsid w:val="00CC6789"/>
    <w:rsid w:val="00CC682D"/>
    <w:rsid w:val="00CC75F6"/>
    <w:rsid w:val="00CD0787"/>
    <w:rsid w:val="00CD1B98"/>
    <w:rsid w:val="00CD4E27"/>
    <w:rsid w:val="00CD5C54"/>
    <w:rsid w:val="00CD664C"/>
    <w:rsid w:val="00CD6F3A"/>
    <w:rsid w:val="00CD7B5A"/>
    <w:rsid w:val="00CE008F"/>
    <w:rsid w:val="00CE0EAD"/>
    <w:rsid w:val="00CE1E4E"/>
    <w:rsid w:val="00CE2B3E"/>
    <w:rsid w:val="00CE2C7C"/>
    <w:rsid w:val="00CE3CF4"/>
    <w:rsid w:val="00CE445D"/>
    <w:rsid w:val="00CE66C0"/>
    <w:rsid w:val="00CE67B8"/>
    <w:rsid w:val="00CE6942"/>
    <w:rsid w:val="00CE7080"/>
    <w:rsid w:val="00CE757A"/>
    <w:rsid w:val="00CF0F1B"/>
    <w:rsid w:val="00CF1F5B"/>
    <w:rsid w:val="00CF233C"/>
    <w:rsid w:val="00CF3A34"/>
    <w:rsid w:val="00CF5BD2"/>
    <w:rsid w:val="00CF5C86"/>
    <w:rsid w:val="00CF6D7D"/>
    <w:rsid w:val="00CF7C52"/>
    <w:rsid w:val="00D003C8"/>
    <w:rsid w:val="00D00DD9"/>
    <w:rsid w:val="00D00FF6"/>
    <w:rsid w:val="00D0118B"/>
    <w:rsid w:val="00D02E37"/>
    <w:rsid w:val="00D04536"/>
    <w:rsid w:val="00D05C0C"/>
    <w:rsid w:val="00D074A7"/>
    <w:rsid w:val="00D07E8F"/>
    <w:rsid w:val="00D11BD9"/>
    <w:rsid w:val="00D12DE4"/>
    <w:rsid w:val="00D16704"/>
    <w:rsid w:val="00D202DD"/>
    <w:rsid w:val="00D243C8"/>
    <w:rsid w:val="00D254CB"/>
    <w:rsid w:val="00D25C60"/>
    <w:rsid w:val="00D26284"/>
    <w:rsid w:val="00D264C9"/>
    <w:rsid w:val="00D26DF4"/>
    <w:rsid w:val="00D276E9"/>
    <w:rsid w:val="00D279CA"/>
    <w:rsid w:val="00D30A85"/>
    <w:rsid w:val="00D31DAD"/>
    <w:rsid w:val="00D31E4D"/>
    <w:rsid w:val="00D31FFF"/>
    <w:rsid w:val="00D32466"/>
    <w:rsid w:val="00D345CC"/>
    <w:rsid w:val="00D3686C"/>
    <w:rsid w:val="00D430FC"/>
    <w:rsid w:val="00D438CB"/>
    <w:rsid w:val="00D447EA"/>
    <w:rsid w:val="00D50EC2"/>
    <w:rsid w:val="00D5252F"/>
    <w:rsid w:val="00D52669"/>
    <w:rsid w:val="00D53714"/>
    <w:rsid w:val="00D53898"/>
    <w:rsid w:val="00D53C42"/>
    <w:rsid w:val="00D54083"/>
    <w:rsid w:val="00D60E85"/>
    <w:rsid w:val="00D6151A"/>
    <w:rsid w:val="00D6200A"/>
    <w:rsid w:val="00D62BB3"/>
    <w:rsid w:val="00D634DC"/>
    <w:rsid w:val="00D6390A"/>
    <w:rsid w:val="00D64B6A"/>
    <w:rsid w:val="00D65A52"/>
    <w:rsid w:val="00D65A87"/>
    <w:rsid w:val="00D67F0E"/>
    <w:rsid w:val="00D726BF"/>
    <w:rsid w:val="00D744DF"/>
    <w:rsid w:val="00D76739"/>
    <w:rsid w:val="00D775DD"/>
    <w:rsid w:val="00D77660"/>
    <w:rsid w:val="00D777C7"/>
    <w:rsid w:val="00D80619"/>
    <w:rsid w:val="00D8068A"/>
    <w:rsid w:val="00D81B87"/>
    <w:rsid w:val="00D81C30"/>
    <w:rsid w:val="00D828D9"/>
    <w:rsid w:val="00D83067"/>
    <w:rsid w:val="00D83DBE"/>
    <w:rsid w:val="00D86375"/>
    <w:rsid w:val="00D86AEC"/>
    <w:rsid w:val="00D902B9"/>
    <w:rsid w:val="00D9072D"/>
    <w:rsid w:val="00D91890"/>
    <w:rsid w:val="00D92247"/>
    <w:rsid w:val="00D923B5"/>
    <w:rsid w:val="00D92CF8"/>
    <w:rsid w:val="00D92DCE"/>
    <w:rsid w:val="00D93D68"/>
    <w:rsid w:val="00D95100"/>
    <w:rsid w:val="00D95E01"/>
    <w:rsid w:val="00D966A6"/>
    <w:rsid w:val="00DA055D"/>
    <w:rsid w:val="00DA06EA"/>
    <w:rsid w:val="00DA4DDC"/>
    <w:rsid w:val="00DA5002"/>
    <w:rsid w:val="00DA5626"/>
    <w:rsid w:val="00DA607F"/>
    <w:rsid w:val="00DB03DE"/>
    <w:rsid w:val="00DB08D5"/>
    <w:rsid w:val="00DB11D0"/>
    <w:rsid w:val="00DB12BD"/>
    <w:rsid w:val="00DB303E"/>
    <w:rsid w:val="00DB323E"/>
    <w:rsid w:val="00DB3422"/>
    <w:rsid w:val="00DB35B5"/>
    <w:rsid w:val="00DB602E"/>
    <w:rsid w:val="00DC0ECC"/>
    <w:rsid w:val="00DC2A73"/>
    <w:rsid w:val="00DC2B8F"/>
    <w:rsid w:val="00DC4E2D"/>
    <w:rsid w:val="00DC5743"/>
    <w:rsid w:val="00DC774A"/>
    <w:rsid w:val="00DD0AC9"/>
    <w:rsid w:val="00DD3092"/>
    <w:rsid w:val="00DD3E25"/>
    <w:rsid w:val="00DD3FC0"/>
    <w:rsid w:val="00DD4831"/>
    <w:rsid w:val="00DD5977"/>
    <w:rsid w:val="00DD5F46"/>
    <w:rsid w:val="00DD62AD"/>
    <w:rsid w:val="00DE04FC"/>
    <w:rsid w:val="00DE0640"/>
    <w:rsid w:val="00DE3C42"/>
    <w:rsid w:val="00DE3DDC"/>
    <w:rsid w:val="00DE44B8"/>
    <w:rsid w:val="00DE577F"/>
    <w:rsid w:val="00DE6038"/>
    <w:rsid w:val="00DE6064"/>
    <w:rsid w:val="00DE699B"/>
    <w:rsid w:val="00DE714A"/>
    <w:rsid w:val="00DF0554"/>
    <w:rsid w:val="00DF2208"/>
    <w:rsid w:val="00DF4A0C"/>
    <w:rsid w:val="00DF50A9"/>
    <w:rsid w:val="00DF5949"/>
    <w:rsid w:val="00DF5AF8"/>
    <w:rsid w:val="00DF6274"/>
    <w:rsid w:val="00DF76B0"/>
    <w:rsid w:val="00E01F51"/>
    <w:rsid w:val="00E036C7"/>
    <w:rsid w:val="00E038F9"/>
    <w:rsid w:val="00E04994"/>
    <w:rsid w:val="00E049F6"/>
    <w:rsid w:val="00E059FB"/>
    <w:rsid w:val="00E060AB"/>
    <w:rsid w:val="00E10450"/>
    <w:rsid w:val="00E12892"/>
    <w:rsid w:val="00E13CC3"/>
    <w:rsid w:val="00E14573"/>
    <w:rsid w:val="00E16082"/>
    <w:rsid w:val="00E16CD6"/>
    <w:rsid w:val="00E21984"/>
    <w:rsid w:val="00E23D00"/>
    <w:rsid w:val="00E24F6E"/>
    <w:rsid w:val="00E257E0"/>
    <w:rsid w:val="00E319B3"/>
    <w:rsid w:val="00E31F67"/>
    <w:rsid w:val="00E323DD"/>
    <w:rsid w:val="00E32838"/>
    <w:rsid w:val="00E343F7"/>
    <w:rsid w:val="00E346C4"/>
    <w:rsid w:val="00E34BF9"/>
    <w:rsid w:val="00E35DA8"/>
    <w:rsid w:val="00E37034"/>
    <w:rsid w:val="00E41E51"/>
    <w:rsid w:val="00E420A1"/>
    <w:rsid w:val="00E43F18"/>
    <w:rsid w:val="00E44F14"/>
    <w:rsid w:val="00E457CB"/>
    <w:rsid w:val="00E4618D"/>
    <w:rsid w:val="00E47AE4"/>
    <w:rsid w:val="00E47D0A"/>
    <w:rsid w:val="00E47E0F"/>
    <w:rsid w:val="00E50514"/>
    <w:rsid w:val="00E5561F"/>
    <w:rsid w:val="00E55698"/>
    <w:rsid w:val="00E55D4A"/>
    <w:rsid w:val="00E56409"/>
    <w:rsid w:val="00E567A3"/>
    <w:rsid w:val="00E569B6"/>
    <w:rsid w:val="00E608D8"/>
    <w:rsid w:val="00E611AC"/>
    <w:rsid w:val="00E63FE7"/>
    <w:rsid w:val="00E669A2"/>
    <w:rsid w:val="00E66CB3"/>
    <w:rsid w:val="00E72EA2"/>
    <w:rsid w:val="00E7353E"/>
    <w:rsid w:val="00E76FBA"/>
    <w:rsid w:val="00E77885"/>
    <w:rsid w:val="00E80D78"/>
    <w:rsid w:val="00E81050"/>
    <w:rsid w:val="00E81C7D"/>
    <w:rsid w:val="00E84B6E"/>
    <w:rsid w:val="00E85AFA"/>
    <w:rsid w:val="00E85C1C"/>
    <w:rsid w:val="00E9093E"/>
    <w:rsid w:val="00E9153D"/>
    <w:rsid w:val="00E92E05"/>
    <w:rsid w:val="00E93181"/>
    <w:rsid w:val="00E966C2"/>
    <w:rsid w:val="00E96D09"/>
    <w:rsid w:val="00E9702B"/>
    <w:rsid w:val="00E973C4"/>
    <w:rsid w:val="00EA0F94"/>
    <w:rsid w:val="00EA2F07"/>
    <w:rsid w:val="00EA3121"/>
    <w:rsid w:val="00EA51E6"/>
    <w:rsid w:val="00EA585F"/>
    <w:rsid w:val="00EA6676"/>
    <w:rsid w:val="00EB04A1"/>
    <w:rsid w:val="00EB0754"/>
    <w:rsid w:val="00EB12A1"/>
    <w:rsid w:val="00EB233E"/>
    <w:rsid w:val="00EB2346"/>
    <w:rsid w:val="00EB421B"/>
    <w:rsid w:val="00EB5938"/>
    <w:rsid w:val="00EB6BE8"/>
    <w:rsid w:val="00EB75BD"/>
    <w:rsid w:val="00EC0B07"/>
    <w:rsid w:val="00EC4C6B"/>
    <w:rsid w:val="00EC4D69"/>
    <w:rsid w:val="00EC5A06"/>
    <w:rsid w:val="00EC6456"/>
    <w:rsid w:val="00EC6CAB"/>
    <w:rsid w:val="00EC7C83"/>
    <w:rsid w:val="00EC7F70"/>
    <w:rsid w:val="00ED07EE"/>
    <w:rsid w:val="00ED1B79"/>
    <w:rsid w:val="00ED26A3"/>
    <w:rsid w:val="00ED3935"/>
    <w:rsid w:val="00ED6955"/>
    <w:rsid w:val="00ED6C97"/>
    <w:rsid w:val="00ED6F37"/>
    <w:rsid w:val="00ED7C66"/>
    <w:rsid w:val="00EE073F"/>
    <w:rsid w:val="00EE15E9"/>
    <w:rsid w:val="00EE1ABA"/>
    <w:rsid w:val="00EE26F4"/>
    <w:rsid w:val="00EE2B6A"/>
    <w:rsid w:val="00EE2E77"/>
    <w:rsid w:val="00EE3385"/>
    <w:rsid w:val="00EE4166"/>
    <w:rsid w:val="00EE42DE"/>
    <w:rsid w:val="00EE4B88"/>
    <w:rsid w:val="00EE54C1"/>
    <w:rsid w:val="00EE57A0"/>
    <w:rsid w:val="00EE5BF6"/>
    <w:rsid w:val="00EE6521"/>
    <w:rsid w:val="00EE674B"/>
    <w:rsid w:val="00EE69AD"/>
    <w:rsid w:val="00EE7B99"/>
    <w:rsid w:val="00EE7E2A"/>
    <w:rsid w:val="00EF0CBE"/>
    <w:rsid w:val="00EF666D"/>
    <w:rsid w:val="00EF7786"/>
    <w:rsid w:val="00F00BE4"/>
    <w:rsid w:val="00F00ED7"/>
    <w:rsid w:val="00F0166E"/>
    <w:rsid w:val="00F0206C"/>
    <w:rsid w:val="00F02FD6"/>
    <w:rsid w:val="00F03B77"/>
    <w:rsid w:val="00F047EA"/>
    <w:rsid w:val="00F050A2"/>
    <w:rsid w:val="00F070A1"/>
    <w:rsid w:val="00F125AF"/>
    <w:rsid w:val="00F12682"/>
    <w:rsid w:val="00F13DAB"/>
    <w:rsid w:val="00F1414B"/>
    <w:rsid w:val="00F1554C"/>
    <w:rsid w:val="00F21FCE"/>
    <w:rsid w:val="00F22082"/>
    <w:rsid w:val="00F22DB8"/>
    <w:rsid w:val="00F2304B"/>
    <w:rsid w:val="00F236EF"/>
    <w:rsid w:val="00F25318"/>
    <w:rsid w:val="00F259C3"/>
    <w:rsid w:val="00F261DB"/>
    <w:rsid w:val="00F266C7"/>
    <w:rsid w:val="00F27204"/>
    <w:rsid w:val="00F27F83"/>
    <w:rsid w:val="00F31804"/>
    <w:rsid w:val="00F33C6F"/>
    <w:rsid w:val="00F36506"/>
    <w:rsid w:val="00F3680A"/>
    <w:rsid w:val="00F36CBE"/>
    <w:rsid w:val="00F40F81"/>
    <w:rsid w:val="00F41103"/>
    <w:rsid w:val="00F41471"/>
    <w:rsid w:val="00F447C9"/>
    <w:rsid w:val="00F44AEF"/>
    <w:rsid w:val="00F462B1"/>
    <w:rsid w:val="00F463C9"/>
    <w:rsid w:val="00F466DA"/>
    <w:rsid w:val="00F46D10"/>
    <w:rsid w:val="00F509CF"/>
    <w:rsid w:val="00F50CB1"/>
    <w:rsid w:val="00F52C84"/>
    <w:rsid w:val="00F54E0A"/>
    <w:rsid w:val="00F5609C"/>
    <w:rsid w:val="00F60814"/>
    <w:rsid w:val="00F6154C"/>
    <w:rsid w:val="00F61D07"/>
    <w:rsid w:val="00F62665"/>
    <w:rsid w:val="00F63D47"/>
    <w:rsid w:val="00F64F99"/>
    <w:rsid w:val="00F661A7"/>
    <w:rsid w:val="00F70F0D"/>
    <w:rsid w:val="00F72CE3"/>
    <w:rsid w:val="00F72E31"/>
    <w:rsid w:val="00F73C09"/>
    <w:rsid w:val="00F742DA"/>
    <w:rsid w:val="00F75D7F"/>
    <w:rsid w:val="00F778EB"/>
    <w:rsid w:val="00F8285D"/>
    <w:rsid w:val="00F83A95"/>
    <w:rsid w:val="00F83DDA"/>
    <w:rsid w:val="00F83F57"/>
    <w:rsid w:val="00F84821"/>
    <w:rsid w:val="00F8485F"/>
    <w:rsid w:val="00F85D9D"/>
    <w:rsid w:val="00F8640A"/>
    <w:rsid w:val="00F86D81"/>
    <w:rsid w:val="00F92ED1"/>
    <w:rsid w:val="00F95654"/>
    <w:rsid w:val="00F95656"/>
    <w:rsid w:val="00F96822"/>
    <w:rsid w:val="00FA1105"/>
    <w:rsid w:val="00FA2317"/>
    <w:rsid w:val="00FA31A6"/>
    <w:rsid w:val="00FA5CF0"/>
    <w:rsid w:val="00FA7570"/>
    <w:rsid w:val="00FA78CB"/>
    <w:rsid w:val="00FA78EC"/>
    <w:rsid w:val="00FB1363"/>
    <w:rsid w:val="00FB449A"/>
    <w:rsid w:val="00FB489D"/>
    <w:rsid w:val="00FB4E0E"/>
    <w:rsid w:val="00FB558C"/>
    <w:rsid w:val="00FB5C3A"/>
    <w:rsid w:val="00FB6B00"/>
    <w:rsid w:val="00FB6CE5"/>
    <w:rsid w:val="00FC04B5"/>
    <w:rsid w:val="00FC0C7B"/>
    <w:rsid w:val="00FC1C31"/>
    <w:rsid w:val="00FC2174"/>
    <w:rsid w:val="00FC2367"/>
    <w:rsid w:val="00FC2C86"/>
    <w:rsid w:val="00FC3939"/>
    <w:rsid w:val="00FC427C"/>
    <w:rsid w:val="00FC4FC3"/>
    <w:rsid w:val="00FC7805"/>
    <w:rsid w:val="00FC7870"/>
    <w:rsid w:val="00FD022A"/>
    <w:rsid w:val="00FD2C8A"/>
    <w:rsid w:val="00FD2ECC"/>
    <w:rsid w:val="00FD55C7"/>
    <w:rsid w:val="00FD5DDB"/>
    <w:rsid w:val="00FD6E65"/>
    <w:rsid w:val="00FD6F98"/>
    <w:rsid w:val="00FE1DB3"/>
    <w:rsid w:val="00FE1E48"/>
    <w:rsid w:val="00FE3892"/>
    <w:rsid w:val="00FE3E98"/>
    <w:rsid w:val="00FE3ED7"/>
    <w:rsid w:val="00FE5130"/>
    <w:rsid w:val="00FE6EF8"/>
    <w:rsid w:val="00FE73A5"/>
    <w:rsid w:val="00FF19E4"/>
    <w:rsid w:val="00FF2DF7"/>
    <w:rsid w:val="00FF3D6B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765BF11"/>
  <w15:docId w15:val="{71B28054-5D86-4AF2-B174-D4F45091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50CB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BB63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qFormat/>
    <w:locked/>
    <w:rsid w:val="00DA06E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Nagwek3">
    <w:name w:val="heading 3"/>
    <w:basedOn w:val="Normalny"/>
    <w:next w:val="Normalny"/>
    <w:link w:val="Nagwek3Znak"/>
    <w:qFormat/>
    <w:locked/>
    <w:rsid w:val="00DA06EA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qFormat/>
    <w:rsid w:val="00982D87"/>
    <w:pPr>
      <w:ind w:left="720"/>
    </w:pPr>
  </w:style>
  <w:style w:type="paragraph" w:styleId="Tekstprzypisukocowego">
    <w:name w:val="endnote text"/>
    <w:basedOn w:val="Normalny"/>
    <w:link w:val="TekstprzypisukocowegoZnak"/>
    <w:semiHidden/>
    <w:rsid w:val="002E442A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2E442A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E442A"/>
    <w:rPr>
      <w:rFonts w:cs="Times New Roman"/>
      <w:vertAlign w:val="superscript"/>
    </w:rPr>
  </w:style>
  <w:style w:type="paragraph" w:styleId="Tytu">
    <w:name w:val="Title"/>
    <w:basedOn w:val="Normalny"/>
    <w:next w:val="Normalny"/>
    <w:link w:val="TytuZnak"/>
    <w:qFormat/>
    <w:locked/>
    <w:rsid w:val="00BB635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link w:val="Tytu"/>
    <w:rsid w:val="00BB635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agwek1Znak">
    <w:name w:val="Nagłówek 1 Znak"/>
    <w:link w:val="Nagwek1"/>
    <w:rsid w:val="00BB635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Z-rozdzia">
    <w:name w:val="BZ - rozdział"/>
    <w:basedOn w:val="Nagwek1"/>
    <w:link w:val="BZ-rozdziaZnak"/>
    <w:autoRedefine/>
    <w:uiPriority w:val="99"/>
    <w:qFormat/>
    <w:rsid w:val="00175408"/>
    <w:pPr>
      <w:shd w:val="clear" w:color="auto" w:fill="548DD4"/>
      <w:spacing w:before="0" w:after="0"/>
    </w:pPr>
    <w:rPr>
      <w:rFonts w:asciiTheme="minorHAnsi" w:hAnsiTheme="minorHAnsi" w:cstheme="minorHAnsi"/>
      <w:color w:val="FFFFFF"/>
      <w:sz w:val="28"/>
      <w:szCs w:val="28"/>
      <w:lang w:val="pl-PL"/>
    </w:rPr>
  </w:style>
  <w:style w:type="paragraph" w:customStyle="1" w:styleId="Zadanie">
    <w:name w:val="Zadanie"/>
    <w:basedOn w:val="Normalny"/>
    <w:link w:val="ZadanieZnak"/>
    <w:qFormat/>
    <w:rsid w:val="0031289D"/>
    <w:pPr>
      <w:jc w:val="both"/>
    </w:pPr>
    <w:rPr>
      <w:sz w:val="28"/>
      <w:szCs w:val="28"/>
      <w:lang w:val="x-none"/>
    </w:rPr>
  </w:style>
  <w:style w:type="character" w:customStyle="1" w:styleId="BZ-rozdziaZnak">
    <w:name w:val="BZ - rozdział Znak"/>
    <w:link w:val="BZ-rozdzia"/>
    <w:uiPriority w:val="99"/>
    <w:rsid w:val="00175408"/>
    <w:rPr>
      <w:rFonts w:asciiTheme="minorHAnsi" w:eastAsia="Times New Roman" w:hAnsiTheme="minorHAnsi" w:cstheme="minorHAnsi"/>
      <w:b/>
      <w:bCs/>
      <w:color w:val="FFFFFF"/>
      <w:kern w:val="32"/>
      <w:sz w:val="28"/>
      <w:szCs w:val="28"/>
      <w:shd w:val="clear" w:color="auto" w:fill="548DD4"/>
      <w:lang w:eastAsia="en-US"/>
    </w:rPr>
  </w:style>
  <w:style w:type="paragraph" w:customStyle="1" w:styleId="Dziaanie">
    <w:name w:val="Działanie"/>
    <w:basedOn w:val="Normalny"/>
    <w:link w:val="DziaanieZnak"/>
    <w:qFormat/>
    <w:rsid w:val="007F03AF"/>
    <w:rPr>
      <w:b/>
      <w:i/>
      <w:sz w:val="26"/>
      <w:lang w:val="x-none"/>
    </w:rPr>
  </w:style>
  <w:style w:type="character" w:customStyle="1" w:styleId="ZadanieZnak">
    <w:name w:val="Zadanie Znak"/>
    <w:link w:val="Zadanie"/>
    <w:rsid w:val="0031289D"/>
    <w:rPr>
      <w:rFonts w:eastAsia="Times New Roman"/>
      <w:sz w:val="28"/>
      <w:szCs w:val="28"/>
      <w:lang w:eastAsia="en-US"/>
    </w:rPr>
  </w:style>
  <w:style w:type="paragraph" w:styleId="Nagwek">
    <w:name w:val="header"/>
    <w:basedOn w:val="Normalny"/>
    <w:link w:val="NagwekZnak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DziaanieZnak">
    <w:name w:val="Działanie Znak"/>
    <w:link w:val="Dziaanie"/>
    <w:rsid w:val="007F03AF"/>
    <w:rPr>
      <w:rFonts w:eastAsia="Times New Roman"/>
      <w:b/>
      <w:i/>
      <w:sz w:val="26"/>
      <w:szCs w:val="22"/>
      <w:lang w:eastAsia="en-US"/>
    </w:rPr>
  </w:style>
  <w:style w:type="character" w:customStyle="1" w:styleId="NagwekZnak">
    <w:name w:val="Nagłówek Znak"/>
    <w:link w:val="Nagwek"/>
    <w:rsid w:val="00FD2C8A"/>
    <w:rPr>
      <w:rFonts w:eastAsia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FD2C8A"/>
    <w:rPr>
      <w:rFonts w:eastAsia="Times New Roman"/>
      <w:sz w:val="22"/>
      <w:szCs w:val="22"/>
      <w:lang w:eastAsia="en-US"/>
    </w:rPr>
  </w:style>
  <w:style w:type="character" w:styleId="Hipercze">
    <w:name w:val="Hyperlink"/>
    <w:uiPriority w:val="99"/>
    <w:rsid w:val="00CF7C52"/>
    <w:rPr>
      <w:color w:val="0000FF"/>
      <w:u w:val="single"/>
    </w:rPr>
  </w:style>
  <w:style w:type="paragraph" w:customStyle="1" w:styleId="msolistparagraph0">
    <w:name w:val="msolistparagraph"/>
    <w:basedOn w:val="Normalny"/>
    <w:rsid w:val="00771B44"/>
    <w:pPr>
      <w:spacing w:after="0" w:line="240" w:lineRule="auto"/>
      <w:ind w:left="720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3C1731"/>
    <w:pPr>
      <w:ind w:left="720"/>
      <w:contextualSpacing/>
    </w:pPr>
    <w:rPr>
      <w:rFonts w:eastAsia="Calibri"/>
    </w:rPr>
  </w:style>
  <w:style w:type="paragraph" w:styleId="Bezodstpw">
    <w:name w:val="No Spacing"/>
    <w:link w:val="BezodstpwZnak"/>
    <w:uiPriority w:val="1"/>
    <w:qFormat/>
    <w:rsid w:val="004E0D59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4E0D59"/>
    <w:rPr>
      <w:rFonts w:eastAsia="Times New Roman"/>
      <w:sz w:val="22"/>
      <w:szCs w:val="22"/>
      <w:lang w:bidi="ar-SA"/>
    </w:rPr>
  </w:style>
  <w:style w:type="paragraph" w:styleId="Tekstdymka">
    <w:name w:val="Balloon Text"/>
    <w:basedOn w:val="Normalny"/>
    <w:link w:val="TekstdymkaZnak"/>
    <w:rsid w:val="004E0D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4E0D59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Z-podrozdzia">
    <w:name w:val="BZ - podrozdział"/>
    <w:basedOn w:val="Zadanie"/>
    <w:link w:val="BZ-podrozdziaZnak"/>
    <w:qFormat/>
    <w:rsid w:val="000655EA"/>
    <w:rPr>
      <w:b/>
    </w:rPr>
  </w:style>
  <w:style w:type="paragraph" w:customStyle="1" w:styleId="BZ-podzadania">
    <w:name w:val="BZ - podzadania"/>
    <w:basedOn w:val="Zadanie"/>
    <w:link w:val="BZ-podzadaniaZnak"/>
    <w:qFormat/>
    <w:rsid w:val="000655EA"/>
    <w:pPr>
      <w:shd w:val="clear" w:color="auto" w:fill="C6D9F1"/>
    </w:pPr>
  </w:style>
  <w:style w:type="character" w:customStyle="1" w:styleId="BZ-podrozdziaZnak">
    <w:name w:val="BZ - podrozdział Znak"/>
    <w:link w:val="BZ-podrozdzia"/>
    <w:rsid w:val="000655EA"/>
    <w:rPr>
      <w:rFonts w:eastAsia="Times New Roman"/>
      <w:b/>
      <w:sz w:val="28"/>
      <w:szCs w:val="28"/>
      <w:lang w:eastAsia="en-US"/>
    </w:rPr>
  </w:style>
  <w:style w:type="character" w:customStyle="1" w:styleId="BZ-podzadaniaZnak">
    <w:name w:val="BZ - podzadania Znak"/>
    <w:link w:val="BZ-podzadania"/>
    <w:rsid w:val="000655EA"/>
    <w:rPr>
      <w:rFonts w:eastAsia="Times New Roman"/>
      <w:sz w:val="28"/>
      <w:szCs w:val="28"/>
      <w:shd w:val="clear" w:color="auto" w:fill="C6D9F1"/>
      <w:lang w:eastAsia="en-US"/>
    </w:rPr>
  </w:style>
  <w:style w:type="table" w:styleId="Tabela-Siatka">
    <w:name w:val="Table Grid"/>
    <w:basedOn w:val="Standardowy"/>
    <w:uiPriority w:val="59"/>
    <w:locked/>
    <w:rsid w:val="004F0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semiHidden/>
    <w:rsid w:val="00DA06EA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locked/>
    <w:rsid w:val="00233A1C"/>
    <w:pPr>
      <w:tabs>
        <w:tab w:val="right" w:leader="dot" w:pos="9062"/>
      </w:tabs>
      <w:spacing w:after="100"/>
    </w:pPr>
    <w:rPr>
      <w:b/>
      <w:noProof/>
    </w:rPr>
  </w:style>
  <w:style w:type="character" w:customStyle="1" w:styleId="Nagwek3Znak">
    <w:name w:val="Nagłówek 3 Znak"/>
    <w:link w:val="Nagwek3"/>
    <w:semiHidden/>
    <w:rsid w:val="00DA06EA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locked/>
    <w:rsid w:val="00DA06E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locked/>
    <w:rsid w:val="00DA06EA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locked/>
    <w:rsid w:val="00DA06EA"/>
    <w:pPr>
      <w:spacing w:after="100"/>
      <w:ind w:left="660"/>
    </w:pPr>
  </w:style>
  <w:style w:type="paragraph" w:customStyle="1" w:styleId="Rynki">
    <w:name w:val="Rynki"/>
    <w:basedOn w:val="Dziaanie"/>
    <w:link w:val="RynkiZnak"/>
    <w:autoRedefine/>
    <w:qFormat/>
    <w:rsid w:val="00664815"/>
    <w:pPr>
      <w:spacing w:before="240" w:after="240"/>
    </w:pPr>
    <w:rPr>
      <w:i w:val="0"/>
      <w:smallCaps/>
      <w:sz w:val="24"/>
    </w:rPr>
  </w:style>
  <w:style w:type="paragraph" w:customStyle="1" w:styleId="SFTPodstawowy">
    <w:name w:val="SFT_Podstawowy"/>
    <w:basedOn w:val="Normalny"/>
    <w:qFormat/>
    <w:rsid w:val="00156190"/>
    <w:pPr>
      <w:spacing w:after="120" w:line="360" w:lineRule="auto"/>
      <w:jc w:val="both"/>
    </w:pPr>
    <w:rPr>
      <w:rFonts w:ascii="Tahoma" w:hAnsi="Tahoma"/>
      <w:sz w:val="20"/>
      <w:szCs w:val="24"/>
      <w:lang w:eastAsia="pl-PL"/>
    </w:rPr>
  </w:style>
  <w:style w:type="character" w:customStyle="1" w:styleId="RynkiZnak">
    <w:name w:val="Rynki Znak"/>
    <w:link w:val="Rynki"/>
    <w:rsid w:val="00664815"/>
    <w:rPr>
      <w:rFonts w:eastAsia="Times New Roman"/>
      <w:b/>
      <w:smallCaps/>
      <w:sz w:val="24"/>
      <w:szCs w:val="22"/>
      <w:lang w:val="x-none" w:eastAsia="en-US"/>
    </w:rPr>
  </w:style>
  <w:style w:type="paragraph" w:customStyle="1" w:styleId="Tretekstu2">
    <w:name w:val="Treść tekstu 2"/>
    <w:basedOn w:val="Tekstpodstawowy"/>
    <w:rsid w:val="00156190"/>
    <w:pPr>
      <w:suppressAutoHyphens/>
      <w:spacing w:after="0" w:line="240" w:lineRule="auto"/>
      <w:ind w:left="283"/>
    </w:pPr>
    <w:rPr>
      <w:rFonts w:ascii="Arial" w:hAnsi="Arial" w:cs="Arial"/>
      <w:b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rsid w:val="00156190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rsid w:val="00156190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BA019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ps">
    <w:name w:val="hps"/>
    <w:basedOn w:val="Domylnaczcionkaakapitu"/>
    <w:rsid w:val="00CE67B8"/>
  </w:style>
  <w:style w:type="paragraph" w:styleId="NormalnyWeb">
    <w:name w:val="Normal (Web)"/>
    <w:basedOn w:val="Normalny"/>
    <w:uiPriority w:val="99"/>
    <w:unhideWhenUsed/>
    <w:rsid w:val="00CE67B8"/>
    <w:pPr>
      <w:spacing w:before="90" w:after="90" w:line="336" w:lineRule="atLeast"/>
    </w:pPr>
    <w:rPr>
      <w:rFonts w:ascii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ł Znak,Podrozdzia3"/>
    <w:basedOn w:val="Normalny"/>
    <w:link w:val="TekstprzypisudolnegoZnak"/>
    <w:uiPriority w:val="99"/>
    <w:rsid w:val="00A06A58"/>
    <w:rPr>
      <w:sz w:val="20"/>
      <w:szCs w:val="20"/>
    </w:rPr>
  </w:style>
  <w:style w:type="character" w:customStyle="1" w:styleId="TekstprzypisudolnegoZnak">
    <w:name w:val="Tekst przypisu dolnego Znak"/>
    <w:aliases w:val="Podrozdział Znak1,Footnote Znak,Podrozdział Znak Znak,Podrozdzia3 Znak"/>
    <w:link w:val="Tekstprzypisudolnego"/>
    <w:uiPriority w:val="99"/>
    <w:rsid w:val="00A06A58"/>
    <w:rPr>
      <w:rFonts w:eastAsia="Times New Roman"/>
      <w:lang w:eastAsia="en-US"/>
    </w:rPr>
  </w:style>
  <w:style w:type="character" w:styleId="Odwoanieprzypisudolnego">
    <w:name w:val="footnote reference"/>
    <w:uiPriority w:val="99"/>
    <w:rsid w:val="00A06A58"/>
    <w:rPr>
      <w:vertAlign w:val="superscript"/>
    </w:rPr>
  </w:style>
  <w:style w:type="character" w:customStyle="1" w:styleId="ListParagraphChar">
    <w:name w:val="List Paragraph Char"/>
    <w:link w:val="Akapitzlist1"/>
    <w:locked/>
    <w:rsid w:val="00B36EC8"/>
    <w:rPr>
      <w:rFonts w:eastAsia="Times New Roman"/>
      <w:sz w:val="22"/>
      <w:szCs w:val="22"/>
      <w:lang w:eastAsia="en-US"/>
    </w:rPr>
  </w:style>
  <w:style w:type="paragraph" w:styleId="Podtytu">
    <w:name w:val="Subtitle"/>
    <w:basedOn w:val="Normalny"/>
    <w:next w:val="Normalny"/>
    <w:link w:val="PodtytuZnak"/>
    <w:qFormat/>
    <w:locked/>
    <w:rsid w:val="00D324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D324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3460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460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4608E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0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4608E"/>
    <w:rPr>
      <w:rFonts w:eastAsia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F61D07"/>
    <w:rPr>
      <w:rFonts w:eastAsia="Times New Roman"/>
      <w:sz w:val="22"/>
      <w:szCs w:val="22"/>
      <w:lang w:eastAsia="en-US"/>
    </w:rPr>
  </w:style>
  <w:style w:type="character" w:customStyle="1" w:styleId="test-reise-beschreibung-start-value">
    <w:name w:val="test-reise-beschreibung-start-value"/>
    <w:basedOn w:val="Domylnaczcionkaakapitu"/>
    <w:rsid w:val="00634AD4"/>
  </w:style>
  <w:style w:type="paragraph" w:styleId="Nagwekspisutreci">
    <w:name w:val="TOC Heading"/>
    <w:basedOn w:val="Nagwek1"/>
    <w:next w:val="Normalny"/>
    <w:uiPriority w:val="39"/>
    <w:unhideWhenUsed/>
    <w:qFormat/>
    <w:rsid w:val="000905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AF510-4F82-4DE0-A2E6-E7FEC07D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2133</Words>
  <Characters>12803</Characters>
  <Application>Microsoft Office Word</Application>
  <DocSecurity>0</DocSecurity>
  <Lines>106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</Company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Anna</dc:creator>
  <cp:lastModifiedBy>Maciąga Anna</cp:lastModifiedBy>
  <cp:revision>3</cp:revision>
  <cp:lastPrinted>2024-03-13T10:39:00Z</cp:lastPrinted>
  <dcterms:created xsi:type="dcterms:W3CDTF">2025-12-30T06:56:00Z</dcterms:created>
  <dcterms:modified xsi:type="dcterms:W3CDTF">2025-12-30T06:58:00Z</dcterms:modified>
</cp:coreProperties>
</file>