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AFCD3" w14:textId="77777777" w:rsidR="008C1D60" w:rsidRPr="00A44878" w:rsidRDefault="008C1D60" w:rsidP="008C1D60">
      <w:pPr>
        <w:rPr>
          <w:rStyle w:val="af7"/>
          <w:rFonts w:ascii="Aptos" w:hAnsi="Aptos" w:cs="Arial"/>
          <w:sz w:val="20"/>
          <w:szCs w:val="20"/>
        </w:rPr>
      </w:pPr>
    </w:p>
    <w:p w14:paraId="14723182" w14:textId="60EBE5C7" w:rsidR="008C1D60" w:rsidRPr="00457F61" w:rsidRDefault="008C1D60" w:rsidP="008C1D60">
      <w:pPr>
        <w:rPr>
          <w:rFonts w:ascii="Aptos" w:hAnsi="Aptos" w:cs="Arial"/>
          <w:sz w:val="21"/>
          <w:szCs w:val="21"/>
        </w:rPr>
      </w:pPr>
      <w:r w:rsidRPr="00457F61">
        <w:rPr>
          <w:rFonts w:ascii="Calibri" w:eastAsia="Calibri" w:hAnsi="Calibri" w:cs="Calibri"/>
          <w:b/>
          <w:bCs/>
          <w:color w:val="000000"/>
          <w:sz w:val="21"/>
          <w:szCs w:val="21"/>
          <w:lang w:eastAsia="en-US"/>
        </w:rPr>
        <w:t xml:space="preserve">Organizator polskiego stoiska narodowego </w:t>
      </w:r>
      <w:r w:rsidRPr="00457F61">
        <w:rPr>
          <w:rFonts w:ascii="Calibri" w:eastAsia="Calibri" w:hAnsi="Calibri" w:cs="Calibri"/>
          <w:color w:val="000000"/>
          <w:sz w:val="21"/>
          <w:szCs w:val="21"/>
          <w:lang w:eastAsia="en-US"/>
        </w:rPr>
        <w:t xml:space="preserve"> </w:t>
      </w:r>
    </w:p>
    <w:p w14:paraId="629E73EB" w14:textId="77777777" w:rsidR="00C6623A" w:rsidRPr="00A44878" w:rsidRDefault="008C1D60" w:rsidP="008C1D60">
      <w:pPr>
        <w:rPr>
          <w:rFonts w:ascii="Calibri" w:hAnsi="Calibri" w:cs="Calibri"/>
          <w:color w:val="000000"/>
          <w:sz w:val="20"/>
          <w:szCs w:val="20"/>
          <w:lang w:eastAsia="ja-JP"/>
        </w:rPr>
      </w:pPr>
      <w:r w:rsidRPr="00A44878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Zagraniczny Ośrodek Polskiej Organizacji Turystycznej w Tokio. </w:t>
      </w:r>
      <w:r w:rsidRPr="00A44878">
        <w:rPr>
          <w:rFonts w:ascii="Calibri" w:eastAsia="Calibri" w:hAnsi="Calibri" w:cs="Calibri"/>
          <w:color w:val="000000"/>
          <w:sz w:val="20"/>
          <w:szCs w:val="20"/>
          <w:lang w:eastAsia="en-US"/>
        </w:rPr>
        <w:br/>
      </w:r>
    </w:p>
    <w:p w14:paraId="26CFC215" w14:textId="0DA0886D" w:rsidR="008C1D60" w:rsidRPr="00457F61" w:rsidRDefault="008C1D60" w:rsidP="008C1D60">
      <w:pPr>
        <w:rPr>
          <w:rFonts w:ascii="Calibri" w:eastAsia="Calibri" w:hAnsi="Calibri" w:cs="Calibri"/>
          <w:b/>
          <w:bCs/>
          <w:color w:val="000000"/>
          <w:sz w:val="21"/>
          <w:szCs w:val="21"/>
          <w:lang w:eastAsia="en-US"/>
        </w:rPr>
      </w:pPr>
      <w:r w:rsidRPr="00457F61">
        <w:rPr>
          <w:rFonts w:ascii="Calibri" w:eastAsia="Calibri" w:hAnsi="Calibri" w:cs="Calibri"/>
          <w:b/>
          <w:bCs/>
          <w:color w:val="000000"/>
          <w:sz w:val="21"/>
          <w:szCs w:val="21"/>
          <w:lang w:eastAsia="en-US"/>
        </w:rPr>
        <w:t xml:space="preserve">Powierzchnia polskiego stoiska narodowego </w:t>
      </w:r>
    </w:p>
    <w:p w14:paraId="0B556BFC" w14:textId="77777777" w:rsidR="008C1D60" w:rsidRPr="00A44878" w:rsidRDefault="008C1D60" w:rsidP="00A44878">
      <w:pPr>
        <w:spacing w:line="276" w:lineRule="auto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A44878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18 m2 </w:t>
      </w:r>
    </w:p>
    <w:p w14:paraId="387AB5B6" w14:textId="77777777" w:rsidR="008C1D60" w:rsidRPr="00A44878" w:rsidRDefault="008C1D60" w:rsidP="008C1D60">
      <w:pPr>
        <w:rPr>
          <w:rFonts w:ascii="Calibri" w:eastAsia="Calibri" w:hAnsi="Calibri" w:cs="Calibri"/>
          <w:b/>
          <w:bCs/>
          <w:color w:val="000000"/>
          <w:sz w:val="20"/>
          <w:szCs w:val="20"/>
          <w:lang w:eastAsia="en-US"/>
        </w:rPr>
      </w:pPr>
      <w:r w:rsidRPr="00A44878">
        <w:rPr>
          <w:rFonts w:ascii="Calibri" w:eastAsia="Calibri" w:hAnsi="Calibri" w:cs="Calibri"/>
          <w:color w:val="000000"/>
          <w:sz w:val="20"/>
          <w:szCs w:val="20"/>
          <w:lang w:eastAsia="en-US"/>
        </w:rPr>
        <w:br/>
      </w:r>
      <w:r w:rsidRPr="00A44878">
        <w:rPr>
          <w:rFonts w:ascii="Calibri" w:eastAsia="Calibri" w:hAnsi="Calibri" w:cs="Calibri"/>
          <w:b/>
          <w:bCs/>
          <w:color w:val="000000"/>
          <w:sz w:val="20"/>
          <w:szCs w:val="20"/>
          <w:lang w:eastAsia="en-US"/>
        </w:rPr>
        <w:t xml:space="preserve">Udział w Polskim Stoisku Narodowym (PSN) </w:t>
      </w:r>
    </w:p>
    <w:p w14:paraId="05A2B057" w14:textId="45A40FC6" w:rsidR="008C1D60" w:rsidRPr="00A44878" w:rsidRDefault="008C1D60" w:rsidP="008C1D60">
      <w:pPr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A44878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Udział w PSN odbywać się będzie na warunkach określonych w “Zasadach uczestnictwa w polskich stoiskach narodowych na międzynarodowych targach turystycznych i przemysłu spotkań”.  </w:t>
      </w:r>
      <w:r w:rsidR="00C35A90" w:rsidRPr="00A44878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 </w:t>
      </w:r>
    </w:p>
    <w:p w14:paraId="67A53E51" w14:textId="77777777" w:rsidR="008C1D60" w:rsidRPr="00A44878" w:rsidRDefault="008C1D60" w:rsidP="00192BAD">
      <w:pPr>
        <w:rPr>
          <w:rStyle w:val="af7"/>
          <w:rFonts w:ascii="Aptos" w:hAnsi="Aptos" w:cs="Arial"/>
          <w:sz w:val="20"/>
          <w:szCs w:val="20"/>
        </w:rPr>
      </w:pPr>
    </w:p>
    <w:p w14:paraId="47597D87" w14:textId="34A2CDCA" w:rsidR="00BE20FF" w:rsidRPr="00A44878" w:rsidRDefault="00BE20FF" w:rsidP="00BE20FF">
      <w:pPr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A44878">
        <w:rPr>
          <w:rFonts w:ascii="Calibri" w:eastAsia="Calibri" w:hAnsi="Calibri" w:cs="Calibri"/>
          <w:b/>
          <w:bCs/>
          <w:color w:val="000000"/>
          <w:sz w:val="20"/>
          <w:szCs w:val="20"/>
          <w:lang w:eastAsia="en-US"/>
        </w:rPr>
        <w:t xml:space="preserve">PROMOCYJNY PAKIET TARGOWY </w:t>
      </w:r>
      <w:r w:rsidR="00192BAD" w:rsidRPr="00A44878">
        <w:rPr>
          <w:rFonts w:ascii="Calibri" w:eastAsia="Calibri" w:hAnsi="Calibri" w:cs="Calibri"/>
          <w:color w:val="000000"/>
          <w:sz w:val="20"/>
          <w:szCs w:val="20"/>
          <w:lang w:eastAsia="en-US"/>
        </w:rPr>
        <w:br/>
      </w:r>
      <w:r w:rsidRPr="00A44878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Targi TEJ Tourism Expo Japan to największe targi turystyczne B2B/C, wyspecjalizowane w promocji i sprzedaży destynacji zagranicznych, krajowych, a także usług turystycznych na terenie Japonii. Na targach spotykają się co roku DMC, przedstawiciele branży turystycznej, dostawcy usług specjaliści technik </w:t>
      </w:r>
      <w:r w:rsidR="00192BAD" w:rsidRPr="00A44878">
        <w:rPr>
          <w:rFonts w:ascii="Calibri" w:eastAsia="Calibri" w:hAnsi="Calibri" w:cs="Calibri"/>
          <w:color w:val="000000"/>
          <w:sz w:val="20"/>
          <w:szCs w:val="20"/>
          <w:lang w:eastAsia="en-US"/>
        </w:rPr>
        <w:t>marketingowych</w:t>
      </w:r>
      <w:r w:rsidRPr="00A44878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 oraz dziennikarze. Wskazywane są kierunki rozwoju biznesu turystycznego i strategii promocyjnych zgodnie ze zmieniającymi się realiami rynku konsumentów, które wynikają z upowszechnienia nowych technologii sprzedażowych i oczekiwań potencjalnych klientów. Co roku organizatorzy targów odpowiadają na trendy rynkowe i najciekawsze propozycje na międzynarodowym rynku turystyki. </w:t>
      </w:r>
      <w:r w:rsidR="00192BAD" w:rsidRPr="00A44878">
        <w:rPr>
          <w:rFonts w:ascii="Calibri" w:eastAsia="Calibri" w:hAnsi="Calibri" w:cs="Calibri"/>
          <w:color w:val="000000"/>
          <w:sz w:val="20"/>
          <w:szCs w:val="20"/>
          <w:lang w:eastAsia="en-US"/>
        </w:rPr>
        <w:br/>
      </w:r>
    </w:p>
    <w:p w14:paraId="6F42A9E9" w14:textId="1049C4C6" w:rsidR="00C35A90" w:rsidRPr="00A44878" w:rsidRDefault="00BE20FF" w:rsidP="00BE20FF">
      <w:pPr>
        <w:rPr>
          <w:rFonts w:ascii="Calibri" w:eastAsia="Calibri" w:hAnsi="Calibri" w:cs="Calibri"/>
          <w:b/>
          <w:bCs/>
          <w:color w:val="FF0000"/>
          <w:sz w:val="20"/>
          <w:szCs w:val="20"/>
          <w:lang w:eastAsia="en-US"/>
        </w:rPr>
      </w:pPr>
      <w:r w:rsidRPr="00A44878">
        <w:rPr>
          <w:rFonts w:ascii="Calibri" w:eastAsia="Calibri" w:hAnsi="Calibri" w:cs="Calibri"/>
          <w:color w:val="000000"/>
          <w:sz w:val="20"/>
          <w:szCs w:val="20"/>
          <w:lang w:eastAsia="en-US"/>
        </w:rPr>
        <w:t>Strona targów:</w:t>
      </w:r>
      <w:r w:rsidRPr="00A44878">
        <w:rPr>
          <w:rFonts w:ascii="Calibri" w:eastAsia="Calibri" w:hAnsi="Calibri" w:cs="Calibri"/>
          <w:b/>
          <w:bCs/>
          <w:color w:val="000000"/>
          <w:sz w:val="20"/>
          <w:szCs w:val="20"/>
          <w:lang w:eastAsia="en-US"/>
        </w:rPr>
        <w:t xml:space="preserve"> </w:t>
      </w:r>
      <w:hyperlink r:id="rId11" w:history="1">
        <w:r w:rsidR="008C1D60" w:rsidRPr="00A44878">
          <w:rPr>
            <w:rFonts w:ascii="Calibri" w:eastAsia="Calibri" w:hAnsi="Calibri" w:cs="Calibri"/>
            <w:b/>
            <w:bCs/>
            <w:color w:val="FF0000"/>
            <w:sz w:val="20"/>
            <w:szCs w:val="20"/>
            <w:lang w:eastAsia="en-US"/>
          </w:rPr>
          <w:t>https://www.t-expo.jp/</w:t>
        </w:r>
      </w:hyperlink>
    </w:p>
    <w:p w14:paraId="3528ADF4" w14:textId="77777777" w:rsidR="008C1D60" w:rsidRPr="00A44878" w:rsidRDefault="008C1D60" w:rsidP="00BE20FF">
      <w:pPr>
        <w:rPr>
          <w:rFonts w:ascii="Aptos" w:hAnsi="Aptos" w:cs="Arial"/>
          <w:sz w:val="20"/>
          <w:szCs w:val="20"/>
        </w:rPr>
      </w:pPr>
    </w:p>
    <w:p w14:paraId="163F3CCA" w14:textId="77777777" w:rsidR="008C1D60" w:rsidRPr="00457F61" w:rsidRDefault="008C1D60" w:rsidP="008C1D60">
      <w:pPr>
        <w:rPr>
          <w:rFonts w:ascii="Calibri" w:eastAsia="Calibri" w:hAnsi="Calibri" w:cs="Calibri"/>
          <w:b/>
          <w:bCs/>
          <w:color w:val="000000"/>
          <w:sz w:val="20"/>
          <w:szCs w:val="20"/>
          <w:lang w:eastAsia="en-US"/>
        </w:rPr>
      </w:pPr>
      <w:r w:rsidRPr="00457F61">
        <w:rPr>
          <w:rFonts w:ascii="Calibri" w:eastAsia="Calibri" w:hAnsi="Calibri" w:cs="Calibri"/>
          <w:b/>
          <w:bCs/>
          <w:color w:val="000000"/>
          <w:sz w:val="20"/>
          <w:szCs w:val="20"/>
          <w:lang w:eastAsia="en-US"/>
        </w:rPr>
        <w:t>KOSZTY UDZIAŁU WYSTAWCÓW</w:t>
      </w:r>
    </w:p>
    <w:p w14:paraId="48E1B72F" w14:textId="77777777" w:rsidR="008C1D60" w:rsidRPr="00A44878" w:rsidRDefault="008C1D60" w:rsidP="008C1D60">
      <w:pPr>
        <w:rPr>
          <w:rFonts w:ascii="Calibri" w:eastAsia="Calibri" w:hAnsi="Calibri" w:cs="Calibri"/>
          <w:b/>
          <w:bCs/>
          <w:color w:val="000000"/>
          <w:sz w:val="20"/>
          <w:szCs w:val="20"/>
          <w:lang w:eastAsia="en-US"/>
        </w:rPr>
      </w:pPr>
    </w:p>
    <w:p w14:paraId="2208BD01" w14:textId="3AECE6DB" w:rsidR="00BE20FF" w:rsidRDefault="008C1D60" w:rsidP="008C1D60">
      <w:pPr>
        <w:rPr>
          <w:rFonts w:ascii="Calibri" w:hAnsi="Calibri" w:cs="Calibri"/>
          <w:b/>
          <w:bCs/>
          <w:color w:val="000000"/>
          <w:sz w:val="20"/>
          <w:szCs w:val="20"/>
          <w:lang w:eastAsia="ja-JP"/>
        </w:rPr>
      </w:pPr>
      <w:r w:rsidRPr="00A44878">
        <w:rPr>
          <w:rFonts w:ascii="Calibri" w:eastAsia="Calibri" w:hAnsi="Calibri" w:cs="Calibri"/>
          <w:b/>
          <w:bCs/>
          <w:color w:val="000000"/>
          <w:sz w:val="20"/>
          <w:szCs w:val="20"/>
          <w:lang w:eastAsia="en-US"/>
        </w:rPr>
        <w:t>1.</w:t>
      </w:r>
      <w:r w:rsidR="00BE20FF" w:rsidRPr="00A44878">
        <w:rPr>
          <w:rFonts w:ascii="Calibri" w:eastAsia="Calibri" w:hAnsi="Calibri" w:cs="Calibri"/>
          <w:b/>
          <w:bCs/>
          <w:color w:val="000000"/>
          <w:sz w:val="20"/>
          <w:szCs w:val="20"/>
          <w:lang w:eastAsia="en-US"/>
        </w:rPr>
        <w:t>Dla ROT</w:t>
      </w:r>
      <w:r w:rsidRPr="00A44878">
        <w:rPr>
          <w:rFonts w:ascii="Calibri" w:eastAsia="Calibri" w:hAnsi="Calibri" w:cs="Calibri"/>
          <w:b/>
          <w:bCs/>
          <w:color w:val="000000"/>
          <w:sz w:val="20"/>
          <w:szCs w:val="20"/>
          <w:lang w:eastAsia="en-US"/>
        </w:rPr>
        <w:t xml:space="preserve">- </w:t>
      </w:r>
      <w:r w:rsidR="00BE20FF" w:rsidRPr="00A44878">
        <w:rPr>
          <w:rFonts w:ascii="Calibri" w:eastAsia="Calibri" w:hAnsi="Calibri" w:cs="Calibri"/>
          <w:b/>
          <w:bCs/>
          <w:color w:val="000000"/>
          <w:sz w:val="20"/>
          <w:szCs w:val="20"/>
          <w:lang w:eastAsia="en-US"/>
        </w:rPr>
        <w:t xml:space="preserve">ów   </w:t>
      </w:r>
      <w:r w:rsidR="004F6A53" w:rsidRPr="00A44878">
        <w:rPr>
          <w:rFonts w:ascii="Calibri" w:eastAsia="Calibri" w:hAnsi="Calibri" w:cs="Calibri" w:hint="eastAsia"/>
          <w:b/>
          <w:bCs/>
          <w:color w:val="000000"/>
          <w:sz w:val="20"/>
          <w:szCs w:val="20"/>
          <w:lang w:eastAsia="en-US"/>
        </w:rPr>
        <w:t>5</w:t>
      </w:r>
      <w:r w:rsidR="00BE20FF" w:rsidRPr="00A44878">
        <w:rPr>
          <w:rFonts w:ascii="Calibri" w:eastAsia="Calibri" w:hAnsi="Calibri" w:cs="Calibri"/>
          <w:b/>
          <w:bCs/>
          <w:color w:val="000000"/>
          <w:sz w:val="20"/>
          <w:szCs w:val="20"/>
          <w:lang w:eastAsia="en-US"/>
        </w:rPr>
        <w:t xml:space="preserve"> 000 zł. (słownie: </w:t>
      </w:r>
      <w:r w:rsidR="008470B1" w:rsidRPr="00A44878">
        <w:rPr>
          <w:rFonts w:ascii="Calibri" w:eastAsia="Calibri" w:hAnsi="Calibri" w:cs="Calibri" w:hint="eastAsia"/>
          <w:b/>
          <w:bCs/>
          <w:color w:val="000000"/>
          <w:sz w:val="20"/>
          <w:szCs w:val="20"/>
          <w:lang w:eastAsia="en-US"/>
        </w:rPr>
        <w:t>pi</w:t>
      </w:r>
      <w:r w:rsidR="008470B1" w:rsidRPr="00A44878">
        <w:rPr>
          <w:rFonts w:ascii="Calibri" w:eastAsia="Calibri" w:hAnsi="Calibri" w:cs="Calibri"/>
          <w:b/>
          <w:bCs/>
          <w:color w:val="000000"/>
          <w:sz w:val="20"/>
          <w:szCs w:val="20"/>
          <w:lang w:eastAsia="en-US"/>
        </w:rPr>
        <w:t>ęć tysięcy</w:t>
      </w:r>
      <w:r w:rsidR="00BE20FF" w:rsidRPr="00A44878">
        <w:rPr>
          <w:rFonts w:ascii="Calibri" w:eastAsia="Calibri" w:hAnsi="Calibri" w:cs="Calibri"/>
          <w:b/>
          <w:bCs/>
          <w:color w:val="000000"/>
          <w:sz w:val="20"/>
          <w:szCs w:val="20"/>
          <w:lang w:eastAsia="en-US"/>
        </w:rPr>
        <w:t xml:space="preserve"> złotych)</w:t>
      </w:r>
    </w:p>
    <w:p w14:paraId="2DDF1F46" w14:textId="77777777" w:rsidR="00A44878" w:rsidRPr="00A44878" w:rsidRDefault="00A44878" w:rsidP="008C1D60">
      <w:pPr>
        <w:rPr>
          <w:rFonts w:ascii="Calibri" w:hAnsi="Calibri" w:cs="Calibri"/>
          <w:b/>
          <w:bCs/>
          <w:color w:val="000000"/>
          <w:sz w:val="20"/>
          <w:szCs w:val="20"/>
          <w:lang w:eastAsia="ja-JP"/>
        </w:rPr>
      </w:pPr>
    </w:p>
    <w:p w14:paraId="3946C514" w14:textId="3530D466" w:rsidR="00BE20FF" w:rsidRPr="00A44878" w:rsidRDefault="008C1D60" w:rsidP="008C1D60">
      <w:pPr>
        <w:rPr>
          <w:rFonts w:ascii="Calibri" w:eastAsia="Calibri" w:hAnsi="Calibri" w:cs="Calibri"/>
          <w:b/>
          <w:bCs/>
          <w:color w:val="000000"/>
          <w:sz w:val="20"/>
          <w:szCs w:val="20"/>
          <w:lang w:eastAsia="en-US"/>
        </w:rPr>
      </w:pPr>
      <w:r w:rsidRPr="00A44878">
        <w:rPr>
          <w:rFonts w:ascii="Calibri" w:eastAsia="Calibri" w:hAnsi="Calibri" w:cs="Calibri"/>
          <w:b/>
          <w:bCs/>
          <w:color w:val="000000"/>
          <w:sz w:val="20"/>
          <w:szCs w:val="20"/>
          <w:lang w:eastAsia="en-US"/>
        </w:rPr>
        <w:t>2.</w:t>
      </w:r>
      <w:r w:rsidR="00BE20FF" w:rsidRPr="00A44878">
        <w:rPr>
          <w:rFonts w:ascii="Calibri" w:eastAsia="Calibri" w:hAnsi="Calibri" w:cs="Calibri"/>
          <w:b/>
          <w:bCs/>
          <w:color w:val="000000"/>
          <w:sz w:val="20"/>
          <w:szCs w:val="20"/>
          <w:lang w:eastAsia="en-US"/>
        </w:rPr>
        <w:t xml:space="preserve">Dla przedsiębiorców turystycznych, PMT, LOT, JST </w:t>
      </w:r>
      <w:r w:rsidR="008470B1" w:rsidRPr="00A44878">
        <w:rPr>
          <w:rFonts w:ascii="Calibri" w:eastAsia="Calibri" w:hAnsi="Calibri" w:cs="Calibri" w:hint="eastAsia"/>
          <w:b/>
          <w:bCs/>
          <w:color w:val="000000"/>
          <w:sz w:val="20"/>
          <w:szCs w:val="20"/>
          <w:lang w:eastAsia="en-US"/>
        </w:rPr>
        <w:t>2 5</w:t>
      </w:r>
      <w:r w:rsidR="00BE20FF" w:rsidRPr="00A44878">
        <w:rPr>
          <w:rFonts w:ascii="Calibri" w:eastAsia="Calibri" w:hAnsi="Calibri" w:cs="Calibri"/>
          <w:b/>
          <w:bCs/>
          <w:color w:val="000000"/>
          <w:sz w:val="20"/>
          <w:szCs w:val="20"/>
          <w:lang w:eastAsia="en-US"/>
        </w:rPr>
        <w:t xml:space="preserve">00 zł. (słownie: </w:t>
      </w:r>
      <w:r w:rsidR="008470B1" w:rsidRPr="00A44878">
        <w:rPr>
          <w:rFonts w:ascii="Calibri" w:eastAsia="Calibri" w:hAnsi="Calibri" w:cs="Calibri" w:hint="eastAsia"/>
          <w:b/>
          <w:bCs/>
          <w:color w:val="000000"/>
          <w:sz w:val="20"/>
          <w:szCs w:val="20"/>
          <w:lang w:eastAsia="en-US"/>
        </w:rPr>
        <w:t>dwa</w:t>
      </w:r>
      <w:r w:rsidR="00BE20FF" w:rsidRPr="00A44878">
        <w:rPr>
          <w:rFonts w:ascii="Calibri" w:eastAsia="Calibri" w:hAnsi="Calibri" w:cs="Calibri"/>
          <w:b/>
          <w:bCs/>
          <w:color w:val="000000"/>
          <w:sz w:val="20"/>
          <w:szCs w:val="20"/>
          <w:lang w:eastAsia="en-US"/>
        </w:rPr>
        <w:t xml:space="preserve"> tysią</w:t>
      </w:r>
      <w:r w:rsidR="008470B1" w:rsidRPr="00A44878">
        <w:rPr>
          <w:rFonts w:ascii="Calibri" w:eastAsia="Calibri" w:hAnsi="Calibri" w:cs="Calibri" w:hint="eastAsia"/>
          <w:b/>
          <w:bCs/>
          <w:color w:val="000000"/>
          <w:sz w:val="20"/>
          <w:szCs w:val="20"/>
          <w:lang w:eastAsia="en-US"/>
        </w:rPr>
        <w:t>ce</w:t>
      </w:r>
      <w:r w:rsidR="00BE20FF" w:rsidRPr="00A44878">
        <w:rPr>
          <w:rFonts w:ascii="Calibri" w:eastAsia="Calibri" w:hAnsi="Calibri" w:cs="Calibri"/>
          <w:b/>
          <w:bCs/>
          <w:color w:val="000000"/>
          <w:sz w:val="20"/>
          <w:szCs w:val="20"/>
          <w:lang w:eastAsia="en-US"/>
        </w:rPr>
        <w:t xml:space="preserve"> złotych)</w:t>
      </w:r>
    </w:p>
    <w:p w14:paraId="064C9210" w14:textId="77777777" w:rsidR="00BE20FF" w:rsidRPr="00A44878" w:rsidRDefault="00BE20FF" w:rsidP="00BE20FF">
      <w:pPr>
        <w:rPr>
          <w:rFonts w:ascii="Calibri" w:eastAsia="Calibri" w:hAnsi="Calibri" w:cs="Calibri"/>
          <w:b/>
          <w:bCs/>
          <w:color w:val="000000"/>
          <w:sz w:val="20"/>
          <w:szCs w:val="20"/>
          <w:lang w:eastAsia="en-US"/>
        </w:rPr>
      </w:pPr>
    </w:p>
    <w:p w14:paraId="33B74FE6" w14:textId="77777777" w:rsidR="00BE20FF" w:rsidRPr="00A44878" w:rsidRDefault="00BE20FF" w:rsidP="00BE20FF">
      <w:pPr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A44878">
        <w:rPr>
          <w:rFonts w:ascii="Calibri" w:eastAsia="Calibri" w:hAnsi="Calibri" w:cs="Calibri"/>
          <w:color w:val="000000"/>
          <w:sz w:val="20"/>
          <w:szCs w:val="20"/>
          <w:lang w:eastAsia="en-US"/>
        </w:rPr>
        <w:t>Przedstawiona oferta cenowa ma charakter informacyjny i nie stanowi oferty handlowej w rozumieniu Art.66 par.1 Kodeksu Cywilnego.</w:t>
      </w:r>
    </w:p>
    <w:p w14:paraId="150A615E" w14:textId="733F9079" w:rsidR="00BE20FF" w:rsidRPr="00AA2D18" w:rsidRDefault="00BE20FF" w:rsidP="00BE20FF">
      <w:pPr>
        <w:rPr>
          <w:rFonts w:ascii="Calibri" w:hAnsi="Calibri" w:cs="Calibri" w:hint="eastAsia"/>
          <w:color w:val="000000"/>
          <w:sz w:val="20"/>
          <w:szCs w:val="20"/>
          <w:lang w:eastAsia="ja-JP"/>
        </w:rPr>
      </w:pPr>
      <w:r w:rsidRPr="00A44878">
        <w:rPr>
          <w:rFonts w:ascii="Aptos" w:hAnsi="Aptos" w:cs="Arial"/>
          <w:sz w:val="20"/>
          <w:szCs w:val="20"/>
        </w:rPr>
        <w:br/>
      </w:r>
      <w:r w:rsidRPr="00A44878">
        <w:rPr>
          <w:rFonts w:ascii="Calibri" w:eastAsia="Calibri" w:hAnsi="Calibri" w:cs="Calibri"/>
          <w:color w:val="000000"/>
          <w:sz w:val="20"/>
          <w:szCs w:val="20"/>
          <w:lang w:eastAsia="en-US"/>
        </w:rPr>
        <w:t>OFERTA UDZIAŁU W POLSKIM STOISKU NARODOWYM NA TARGACH TEJ 202</w:t>
      </w:r>
      <w:r w:rsidR="00AA2D18">
        <w:rPr>
          <w:rFonts w:ascii="Calibri" w:hAnsi="Calibri" w:cs="Calibri" w:hint="eastAsia"/>
          <w:color w:val="000000"/>
          <w:sz w:val="20"/>
          <w:szCs w:val="20"/>
          <w:lang w:eastAsia="ja-JP"/>
        </w:rPr>
        <w:t>5</w:t>
      </w:r>
    </w:p>
    <w:p w14:paraId="6B1578B9" w14:textId="77777777" w:rsidR="00BE20FF" w:rsidRPr="00A44878" w:rsidRDefault="00BE20FF" w:rsidP="00BE20FF">
      <w:pPr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</w:p>
    <w:p w14:paraId="76F6DBBD" w14:textId="3B5B9D3B" w:rsidR="00BE20FF" w:rsidRPr="00A44878" w:rsidRDefault="00BE20FF" w:rsidP="00BE20FF">
      <w:pPr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A44878">
        <w:rPr>
          <w:rFonts w:ascii="Calibri" w:eastAsia="Calibri" w:hAnsi="Calibri" w:cs="Calibri"/>
          <w:color w:val="000000"/>
          <w:sz w:val="20"/>
          <w:szCs w:val="20"/>
          <w:lang w:eastAsia="en-US"/>
        </w:rPr>
        <w:t>Udostępnienie stoiska branżowego lub regionalnego na Polskim Stoisku Narodowym w tym:</w:t>
      </w:r>
    </w:p>
    <w:p w14:paraId="2E65D93C" w14:textId="77777777" w:rsidR="00BE20FF" w:rsidRPr="00A44878" w:rsidRDefault="00BE20FF" w:rsidP="00BE20FF">
      <w:pPr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A44878">
        <w:rPr>
          <w:rFonts w:ascii="Calibri" w:eastAsia="Calibri" w:hAnsi="Calibri" w:cs="Calibri"/>
          <w:b/>
          <w:bCs/>
          <w:color w:val="000000"/>
          <w:sz w:val="20"/>
          <w:szCs w:val="20"/>
          <w:lang w:eastAsia="en-US"/>
        </w:rPr>
        <w:t>•</w:t>
      </w:r>
      <w:r w:rsidRPr="00A44878">
        <w:rPr>
          <w:rFonts w:ascii="Calibri" w:eastAsia="Calibri" w:hAnsi="Calibri" w:cs="Calibri"/>
          <w:b/>
          <w:bCs/>
          <w:color w:val="000000"/>
          <w:sz w:val="20"/>
          <w:szCs w:val="20"/>
          <w:lang w:eastAsia="en-US"/>
        </w:rPr>
        <w:tab/>
      </w:r>
      <w:r w:rsidRPr="00A44878">
        <w:rPr>
          <w:rFonts w:ascii="Calibri" w:eastAsia="Calibri" w:hAnsi="Calibri" w:cs="Calibri"/>
          <w:color w:val="000000"/>
          <w:sz w:val="20"/>
          <w:szCs w:val="20"/>
          <w:lang w:eastAsia="en-US"/>
        </w:rPr>
        <w:t>rezerwacja powierzchni,</w:t>
      </w:r>
    </w:p>
    <w:p w14:paraId="144BA479" w14:textId="77777777" w:rsidR="00BE20FF" w:rsidRPr="00A44878" w:rsidRDefault="00BE20FF" w:rsidP="00BE20FF">
      <w:pPr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A44878">
        <w:rPr>
          <w:rFonts w:ascii="Calibri" w:eastAsia="Calibri" w:hAnsi="Calibri" w:cs="Calibri"/>
          <w:color w:val="000000"/>
          <w:sz w:val="20"/>
          <w:szCs w:val="20"/>
          <w:lang w:eastAsia="en-US"/>
        </w:rPr>
        <w:t>•</w:t>
      </w:r>
      <w:r w:rsidRPr="00A44878">
        <w:rPr>
          <w:rFonts w:ascii="Calibri" w:eastAsia="Calibri" w:hAnsi="Calibri" w:cs="Calibri"/>
          <w:color w:val="000000"/>
          <w:sz w:val="20"/>
          <w:szCs w:val="20"/>
          <w:lang w:eastAsia="en-US"/>
        </w:rPr>
        <w:tab/>
        <w:t>jednolita zabudowa i wystrój stoiska (zgodnie z projektem POT),</w:t>
      </w:r>
    </w:p>
    <w:p w14:paraId="34F168FC" w14:textId="488345AC" w:rsidR="00BE20FF" w:rsidRPr="00A44878" w:rsidRDefault="00BE20FF" w:rsidP="00BE20FF">
      <w:pPr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A44878">
        <w:rPr>
          <w:rFonts w:ascii="Calibri" w:eastAsia="Calibri" w:hAnsi="Calibri" w:cs="Calibri"/>
          <w:color w:val="000000"/>
          <w:sz w:val="20"/>
          <w:szCs w:val="20"/>
          <w:lang w:eastAsia="en-US"/>
        </w:rPr>
        <w:t>•</w:t>
      </w:r>
      <w:r w:rsidRPr="00A44878">
        <w:rPr>
          <w:rFonts w:ascii="Calibri" w:eastAsia="Calibri" w:hAnsi="Calibri" w:cs="Calibri"/>
          <w:color w:val="000000"/>
          <w:sz w:val="20"/>
          <w:szCs w:val="20"/>
          <w:lang w:eastAsia="en-US"/>
        </w:rPr>
        <w:tab/>
        <w:t>1 lada, stół z krzesłami podczas spotkań biznesowych</w:t>
      </w:r>
    </w:p>
    <w:p w14:paraId="2C5559C6" w14:textId="77777777" w:rsidR="00BE20FF" w:rsidRPr="00A44878" w:rsidRDefault="00BE20FF" w:rsidP="00BE20FF">
      <w:pPr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A44878">
        <w:rPr>
          <w:rFonts w:ascii="Calibri" w:eastAsia="Calibri" w:hAnsi="Calibri" w:cs="Calibri"/>
          <w:color w:val="000000"/>
          <w:sz w:val="20"/>
          <w:szCs w:val="20"/>
          <w:lang w:eastAsia="en-US"/>
        </w:rPr>
        <w:t>•</w:t>
      </w:r>
      <w:r w:rsidRPr="00A44878">
        <w:rPr>
          <w:rFonts w:ascii="Calibri" w:eastAsia="Calibri" w:hAnsi="Calibri" w:cs="Calibri"/>
          <w:color w:val="000000"/>
          <w:sz w:val="20"/>
          <w:szCs w:val="20"/>
          <w:lang w:eastAsia="en-US"/>
        </w:rPr>
        <w:tab/>
        <w:t>podłączenia techniczne na stoisku narodowym (elektryczność), montaż i demontaż stoiska,</w:t>
      </w:r>
    </w:p>
    <w:p w14:paraId="602195F9" w14:textId="53CC0476" w:rsidR="00BE20FF" w:rsidRPr="00A44878" w:rsidRDefault="00BE20FF" w:rsidP="00BE20FF">
      <w:pPr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A44878">
        <w:rPr>
          <w:rFonts w:ascii="Calibri" w:eastAsia="Calibri" w:hAnsi="Calibri" w:cs="Calibri"/>
          <w:color w:val="000000"/>
          <w:sz w:val="20"/>
          <w:szCs w:val="20"/>
          <w:lang w:eastAsia="en-US"/>
        </w:rPr>
        <w:t>•</w:t>
      </w:r>
      <w:r w:rsidRPr="00A44878">
        <w:rPr>
          <w:rFonts w:ascii="Calibri" w:eastAsia="Calibri" w:hAnsi="Calibri" w:cs="Calibri"/>
          <w:color w:val="000000"/>
          <w:sz w:val="20"/>
          <w:szCs w:val="20"/>
          <w:lang w:eastAsia="en-US"/>
        </w:rPr>
        <w:tab/>
        <w:t>karta wstępu na targi (</w:t>
      </w:r>
      <w:r w:rsidR="00C5747F" w:rsidRPr="00A44878">
        <w:rPr>
          <w:rFonts w:ascii="Calibri" w:eastAsia="Calibri" w:hAnsi="Calibri" w:cs="Calibri"/>
          <w:color w:val="000000"/>
          <w:sz w:val="20"/>
          <w:szCs w:val="20"/>
          <w:lang w:eastAsia="en-US"/>
        </w:rPr>
        <w:t>wejściówka) 2</w:t>
      </w:r>
      <w:r w:rsidRPr="00A44878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 szt.</w:t>
      </w:r>
    </w:p>
    <w:p w14:paraId="29894E1A" w14:textId="1386118A" w:rsidR="00A44878" w:rsidRPr="00A44878" w:rsidRDefault="00A44878">
      <w:pPr>
        <w:rPr>
          <w:rFonts w:ascii="Calibri" w:hAnsi="Calibri" w:cs="Calibri"/>
          <w:b/>
          <w:bCs/>
          <w:color w:val="000000"/>
          <w:sz w:val="20"/>
          <w:szCs w:val="20"/>
          <w:lang w:eastAsia="ja-JP"/>
        </w:rPr>
      </w:pPr>
      <w:r w:rsidRPr="00A44878">
        <w:rPr>
          <w:rFonts w:ascii="Calibri" w:hAnsi="Calibri" w:cs="Calibri"/>
          <w:b/>
          <w:bCs/>
          <w:color w:val="000000"/>
          <w:sz w:val="20"/>
          <w:szCs w:val="20"/>
          <w:lang w:eastAsia="ja-JP"/>
        </w:rPr>
        <w:br w:type="page"/>
      </w:r>
    </w:p>
    <w:p w14:paraId="195BA9A9" w14:textId="77777777" w:rsidR="00A44878" w:rsidRPr="00A44878" w:rsidRDefault="00A44878" w:rsidP="00BE20FF">
      <w:pPr>
        <w:rPr>
          <w:rFonts w:ascii="Calibri" w:hAnsi="Calibri" w:cs="Calibri"/>
          <w:b/>
          <w:bCs/>
          <w:color w:val="000000"/>
          <w:sz w:val="18"/>
          <w:szCs w:val="18"/>
          <w:lang w:eastAsia="ja-JP"/>
        </w:rPr>
      </w:pPr>
    </w:p>
    <w:p w14:paraId="4F07D317" w14:textId="76FBA1ED" w:rsidR="008C1D60" w:rsidRPr="00A27D45" w:rsidRDefault="00BE20FF" w:rsidP="00192BAD">
      <w:pPr>
        <w:rPr>
          <w:rFonts w:ascii="Aptos" w:hAnsi="Aptos" w:cs="Arial"/>
          <w:b/>
          <w:bCs/>
        </w:rPr>
      </w:pPr>
      <w:bookmarkStart w:id="0" w:name="_Hlk172159876"/>
      <w:r w:rsidRPr="00A27D45">
        <w:rPr>
          <w:rFonts w:ascii="Aptos" w:hAnsi="Aptos" w:cs="Arial"/>
          <w:b/>
          <w:bCs/>
        </w:rPr>
        <w:t xml:space="preserve">Zgłoszenia udziału w Polskim Stoisku Narodowym organizowanym przez POT  </w:t>
      </w:r>
    </w:p>
    <w:p w14:paraId="11A8BA27" w14:textId="05B61579" w:rsidR="00192BAD" w:rsidRDefault="00192BAD" w:rsidP="00192BAD">
      <w:pPr>
        <w:rPr>
          <w:rFonts w:ascii="Calibri" w:hAnsi="Calibri" w:cs="Calibri"/>
          <w:b/>
          <w:bCs/>
          <w:color w:val="000000"/>
          <w:sz w:val="22"/>
          <w:szCs w:val="22"/>
          <w:lang w:eastAsia="ja-JP"/>
        </w:rPr>
      </w:pPr>
      <w:r w:rsidRPr="00A27D45">
        <w:rPr>
          <w:rFonts w:ascii="Aptos" w:hAnsi="Aptos" w:cs="Arial"/>
          <w:b/>
          <w:bCs/>
        </w:rPr>
        <w:br/>
      </w:r>
      <w:r w:rsidRPr="00A44878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KRYTERIA PRZYJMOWANIA ZGŁOSZEŃ –   TEJ</w:t>
      </w:r>
      <w:r w:rsidR="00C5747F" w:rsidRPr="00A44878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202</w:t>
      </w:r>
      <w:r w:rsidR="00AA2D18">
        <w:rPr>
          <w:rFonts w:ascii="Calibri" w:hAnsi="Calibri" w:cs="Calibri" w:hint="eastAsia"/>
          <w:b/>
          <w:bCs/>
          <w:color w:val="000000"/>
          <w:sz w:val="22"/>
          <w:szCs w:val="22"/>
          <w:lang w:eastAsia="ja-JP"/>
        </w:rPr>
        <w:t>5</w:t>
      </w:r>
      <w:r w:rsidRPr="00A44878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 xml:space="preserve">  </w:t>
      </w:r>
    </w:p>
    <w:p w14:paraId="4AB003E3" w14:textId="77777777" w:rsidR="00A44878" w:rsidRPr="00A44878" w:rsidRDefault="00A44878" w:rsidP="00192BAD">
      <w:pPr>
        <w:rPr>
          <w:rFonts w:ascii="Aptos" w:hAnsi="Aptos" w:cs="Arial"/>
          <w:b/>
          <w:bCs/>
          <w:color w:val="1F3864"/>
          <w:sz w:val="22"/>
          <w:szCs w:val="22"/>
          <w:lang w:eastAsia="ja-JP"/>
        </w:rPr>
      </w:pPr>
    </w:p>
    <w:tbl>
      <w:tblPr>
        <w:tblW w:w="9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7401"/>
        <w:gridCol w:w="1851"/>
      </w:tblGrid>
      <w:tr w:rsidR="00192BAD" w:rsidRPr="00192BAD" w14:paraId="5667F304" w14:textId="77777777" w:rsidTr="00192BAD">
        <w:tc>
          <w:tcPr>
            <w:tcW w:w="634" w:type="dxa"/>
            <w:shd w:val="clear" w:color="auto" w:fill="F2F2F2"/>
            <w:vAlign w:val="center"/>
          </w:tcPr>
          <w:p w14:paraId="2FFD06A8" w14:textId="784A859F" w:rsidR="00192BAD" w:rsidRPr="00192BAD" w:rsidRDefault="00A27D45" w:rsidP="00192BAD">
            <w:pPr>
              <w:rPr>
                <w:rFonts w:ascii="Aptos" w:hAnsi="Aptos" w:cs="Arial"/>
                <w:b/>
                <w:bCs/>
                <w:lang w:eastAsia="en-US"/>
              </w:rPr>
            </w:pPr>
            <w:r w:rsidRPr="00A44878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7401" w:type="dxa"/>
            <w:shd w:val="clear" w:color="auto" w:fill="F2F2F2"/>
            <w:vAlign w:val="center"/>
          </w:tcPr>
          <w:p w14:paraId="18F52BA8" w14:textId="77777777" w:rsidR="00192BAD" w:rsidRPr="00192BAD" w:rsidRDefault="00192BAD" w:rsidP="00192BAD">
            <w:pPr>
              <w:rPr>
                <w:rFonts w:ascii="Aptos" w:hAnsi="Aptos" w:cs="Arial"/>
                <w:b/>
                <w:bCs/>
                <w:lang w:eastAsia="en-US"/>
              </w:rPr>
            </w:pPr>
            <w:r w:rsidRPr="00A44878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Kryterium</w:t>
            </w:r>
          </w:p>
        </w:tc>
        <w:tc>
          <w:tcPr>
            <w:tcW w:w="1851" w:type="dxa"/>
            <w:shd w:val="clear" w:color="auto" w:fill="F2F2F2"/>
            <w:vAlign w:val="center"/>
          </w:tcPr>
          <w:p w14:paraId="10989098" w14:textId="77777777" w:rsidR="00192BAD" w:rsidRPr="00A44878" w:rsidRDefault="00192BAD" w:rsidP="00192BAD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44878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Możliwa do uzyskania</w:t>
            </w:r>
          </w:p>
          <w:p w14:paraId="47EFD269" w14:textId="77777777" w:rsidR="00192BAD" w:rsidRPr="00A44878" w:rsidRDefault="00192BAD" w:rsidP="00192BAD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44878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punktacja</w:t>
            </w:r>
          </w:p>
        </w:tc>
      </w:tr>
      <w:tr w:rsidR="00192BAD" w:rsidRPr="00CE7924" w14:paraId="21082D6E" w14:textId="77777777" w:rsidTr="00192BAD">
        <w:trPr>
          <w:trHeight w:val="1106"/>
        </w:trPr>
        <w:tc>
          <w:tcPr>
            <w:tcW w:w="634" w:type="dxa"/>
            <w:vMerge w:val="restart"/>
            <w:shd w:val="clear" w:color="auto" w:fill="auto"/>
            <w:vAlign w:val="center"/>
          </w:tcPr>
          <w:p w14:paraId="6CE2B75E" w14:textId="2EC9E1F1" w:rsidR="00192BAD" w:rsidRPr="00CE7924" w:rsidRDefault="00A27D45" w:rsidP="00192BAD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E7924">
              <w:rPr>
                <w:rFonts w:ascii="Calibri" w:eastAsia="Calibri" w:hAnsi="Calibri" w:cs="Calibri"/>
                <w:b/>
                <w:bCs/>
                <w:noProof/>
                <w:color w:val="000000"/>
                <w:sz w:val="18"/>
                <w:szCs w:val="1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EDA46F" wp14:editId="31B3C633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-123825</wp:posOffset>
                      </wp:positionV>
                      <wp:extent cx="369570" cy="239395"/>
                      <wp:effectExtent l="0" t="0" r="0" b="8255"/>
                      <wp:wrapNone/>
                      <wp:docPr id="203444105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9570" cy="239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7B751CC" w14:textId="040F622E" w:rsidR="00A27D45" w:rsidRPr="00A27D45" w:rsidRDefault="00A27D45" w:rsidP="00A27D4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lang w:eastAsia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EDA4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7.75pt;margin-top:-9.75pt;width:29.1pt;height:1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" filled="f" stroked="f">
                      <v:textbox inset="5.85pt,.7pt,5.85pt,.7pt">
                        <w:txbxContent>
                          <w:p w14:paraId="57B751CC" w14:textId="040F622E" w:rsidR="00A27D45" w:rsidRPr="00A27D45" w:rsidRDefault="00A27D45" w:rsidP="00A27D45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0"/>
                                <w:szCs w:val="20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01" w:type="dxa"/>
            <w:shd w:val="clear" w:color="auto" w:fill="auto"/>
          </w:tcPr>
          <w:p w14:paraId="51C4628D" w14:textId="260724F4" w:rsidR="00A27D45" w:rsidRPr="00A44878" w:rsidRDefault="00A27D45" w:rsidP="00A27D45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A44878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Warunkiem koniecznym przyjęcia zgłoszenia Wystawcy będzie posiadanie strony internetowej przygotowanej w języku japońskim. * </w:t>
            </w:r>
          </w:p>
          <w:p w14:paraId="5F9D0F19" w14:textId="7605A0E6" w:rsidR="00192BAD" w:rsidRPr="00A44878" w:rsidRDefault="00A27D45" w:rsidP="00A27D45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A44878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W przypadku ROT, LOT, JST i PMT zamiennikiem strony internetowej może być katalog produktowy, punktowany zgodnie z kryteriami dla stron internetowych.  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27591F08" w14:textId="77777777" w:rsidR="00192BAD" w:rsidRPr="00CE7924" w:rsidRDefault="00192BAD" w:rsidP="00192BAD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E7924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5 pkt</w:t>
            </w:r>
          </w:p>
        </w:tc>
      </w:tr>
      <w:tr w:rsidR="00192BAD" w:rsidRPr="00CE7924" w14:paraId="387C59AE" w14:textId="77777777" w:rsidTr="00192BAD">
        <w:trPr>
          <w:trHeight w:val="690"/>
        </w:trPr>
        <w:tc>
          <w:tcPr>
            <w:tcW w:w="634" w:type="dxa"/>
            <w:vMerge/>
            <w:shd w:val="clear" w:color="auto" w:fill="auto"/>
            <w:vAlign w:val="center"/>
          </w:tcPr>
          <w:p w14:paraId="51C39F4A" w14:textId="77777777" w:rsidR="00192BAD" w:rsidRPr="00CE7924" w:rsidRDefault="00192BAD" w:rsidP="00192BAD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01" w:type="dxa"/>
            <w:shd w:val="clear" w:color="auto" w:fill="auto"/>
          </w:tcPr>
          <w:p w14:paraId="41898577" w14:textId="2938D78C" w:rsidR="00192BAD" w:rsidRPr="00A44878" w:rsidRDefault="00A27D45" w:rsidP="008C1D60">
            <w:pPr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A44878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W przypadku nowych Wystawców, którzy chcą rozszerzyć swoją działalność o nowe rynki i planują udział w targach TEJ po raz pierwszy lub Wystawców, którzy udział w targach planują wykorzystać do współpracy z innymi rynkami, akceptowana będzie strona internetowa w języku angielskim. *</w:t>
            </w:r>
            <w:r w:rsidR="00192BAD" w:rsidRPr="00A44878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53D1F3A1" w14:textId="77777777" w:rsidR="00192BAD" w:rsidRPr="00CE7924" w:rsidRDefault="00192BAD" w:rsidP="00192BAD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E7924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2 pkt</w:t>
            </w:r>
          </w:p>
        </w:tc>
      </w:tr>
      <w:tr w:rsidR="00192BAD" w:rsidRPr="00CE7924" w14:paraId="5ABFDB33" w14:textId="77777777" w:rsidTr="00192BAD">
        <w:trPr>
          <w:trHeight w:val="867"/>
        </w:trPr>
        <w:tc>
          <w:tcPr>
            <w:tcW w:w="634" w:type="dxa"/>
            <w:vMerge w:val="restart"/>
            <w:shd w:val="clear" w:color="auto" w:fill="auto"/>
          </w:tcPr>
          <w:p w14:paraId="15893B29" w14:textId="2FE13EAC" w:rsidR="00192BAD" w:rsidRPr="00CE7924" w:rsidRDefault="00A27D45" w:rsidP="00192BAD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E7924">
              <w:rPr>
                <w:rFonts w:ascii="Calibri" w:eastAsia="Calibri" w:hAnsi="Calibri" w:cs="Calibri"/>
                <w:b/>
                <w:bCs/>
                <w:noProof/>
                <w:color w:val="000000"/>
                <w:sz w:val="18"/>
                <w:szCs w:val="1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2E1B15" wp14:editId="025ADA6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733425</wp:posOffset>
                      </wp:positionV>
                      <wp:extent cx="337457" cy="522061"/>
                      <wp:effectExtent l="0" t="0" r="0" b="0"/>
                      <wp:wrapNone/>
                      <wp:docPr id="1033551750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7457" cy="5220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091DCBB" w14:textId="20C9E36E" w:rsidR="00A27D45" w:rsidRPr="00A27D45" w:rsidRDefault="00A27D45" w:rsidP="00A27D45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eastAsia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E1B15" id="_x0000_s1027" type="#_x0000_t202" style="position:absolute;left:0;text-align:left;margin-left:-1.3pt;margin-top:57.75pt;width:26.55pt;height:4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" filled="f" stroked="f">
                      <v:textbox inset="5.85pt,.7pt,5.85pt,.7pt">
                        <w:txbxContent>
                          <w:p w14:paraId="6091DCBB" w14:textId="20C9E36E" w:rsidR="00A27D45" w:rsidRPr="00A27D45" w:rsidRDefault="00A27D45" w:rsidP="00A27D45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01" w:type="dxa"/>
            <w:shd w:val="clear" w:color="auto" w:fill="auto"/>
          </w:tcPr>
          <w:p w14:paraId="4CAF4A4B" w14:textId="698CCFF3" w:rsidR="00192BAD" w:rsidRPr="00A44878" w:rsidRDefault="00A27D45" w:rsidP="00192BAD">
            <w:p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44878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Dodatkowo punktowana będzie aktywność potencjalnego Wystawcy na rynku japońskim w ciągu 5 lat (201</w:t>
            </w:r>
            <w:r w:rsidR="00AA2D18">
              <w:rPr>
                <w:rFonts w:ascii="Calibri" w:hAnsi="Calibri" w:cs="Calibri" w:hint="eastAsia"/>
                <w:color w:val="000000"/>
                <w:sz w:val="20"/>
                <w:szCs w:val="20"/>
                <w:lang w:eastAsia="ja-JP"/>
              </w:rPr>
              <w:t>9</w:t>
            </w:r>
            <w:r w:rsidRPr="00A44878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 -202</w:t>
            </w:r>
            <w:r w:rsidR="00AA2D18">
              <w:rPr>
                <w:rFonts w:ascii="Calibri" w:hAnsi="Calibri" w:cs="Calibri" w:hint="eastAsia"/>
                <w:color w:val="000000"/>
                <w:sz w:val="20"/>
                <w:szCs w:val="20"/>
                <w:lang w:eastAsia="ja-JP"/>
              </w:rPr>
              <w:t>4</w:t>
            </w:r>
            <w:r w:rsidRPr="00A44878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 xml:space="preserve">) wydarzenia współorganizowane z POT i/lub ZOPOT, przy czym:  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7BC1F423" w14:textId="77777777" w:rsidR="00192BAD" w:rsidRPr="00CE7924" w:rsidRDefault="00192BAD" w:rsidP="00192BAD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E7924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20 pkt</w:t>
            </w:r>
          </w:p>
        </w:tc>
      </w:tr>
      <w:tr w:rsidR="00192BAD" w:rsidRPr="00CE7924" w14:paraId="6922C881" w14:textId="77777777" w:rsidTr="00192BAD">
        <w:trPr>
          <w:trHeight w:val="695"/>
        </w:trPr>
        <w:tc>
          <w:tcPr>
            <w:tcW w:w="634" w:type="dxa"/>
            <w:vMerge/>
            <w:shd w:val="clear" w:color="auto" w:fill="auto"/>
          </w:tcPr>
          <w:p w14:paraId="0D49105E" w14:textId="77777777" w:rsidR="00192BAD" w:rsidRPr="00CE7924" w:rsidRDefault="00192BAD" w:rsidP="00192BAD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01" w:type="dxa"/>
            <w:shd w:val="clear" w:color="auto" w:fill="auto"/>
          </w:tcPr>
          <w:p w14:paraId="42756474" w14:textId="4CB20DF1" w:rsidR="00192BAD" w:rsidRPr="00A44878" w:rsidRDefault="00192BAD" w:rsidP="00A27D45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44878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Udział w PSN organizowanym na tragach TEJ, w latach jw.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2C9B9EAB" w14:textId="77777777" w:rsidR="00192BAD" w:rsidRPr="00CE7924" w:rsidRDefault="00192BAD" w:rsidP="00192BAD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E7924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2 pkt za imprezę</w:t>
            </w:r>
          </w:p>
        </w:tc>
      </w:tr>
      <w:tr w:rsidR="00192BAD" w:rsidRPr="00CE7924" w14:paraId="720C95D5" w14:textId="77777777" w:rsidTr="00192BAD">
        <w:trPr>
          <w:trHeight w:val="809"/>
        </w:trPr>
        <w:tc>
          <w:tcPr>
            <w:tcW w:w="634" w:type="dxa"/>
            <w:vMerge/>
            <w:shd w:val="clear" w:color="auto" w:fill="auto"/>
          </w:tcPr>
          <w:p w14:paraId="7672FA84" w14:textId="77777777" w:rsidR="00192BAD" w:rsidRPr="00CE7924" w:rsidRDefault="00192BAD" w:rsidP="00192BAD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401" w:type="dxa"/>
            <w:shd w:val="clear" w:color="auto" w:fill="auto"/>
          </w:tcPr>
          <w:p w14:paraId="18505C03" w14:textId="77777777" w:rsidR="00192BAD" w:rsidRPr="00A44878" w:rsidRDefault="00192BAD" w:rsidP="00A27D45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 w:rsidRPr="00A44878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Aktywność na rynku japońskim poprzez udział w innych wydarzeniach (np. warsztaty branżowe, podróże studyjne, road show, prezentacje) max. 10 wydarzeń.</w:t>
            </w:r>
          </w:p>
          <w:p w14:paraId="33E5BA59" w14:textId="65CDB0D6" w:rsidR="00A27D45" w:rsidRPr="00A44878" w:rsidRDefault="00A27D45" w:rsidP="00A27D45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14:paraId="0F2AA51A" w14:textId="77777777" w:rsidR="00192BAD" w:rsidRPr="00CE7924" w:rsidRDefault="00192BAD" w:rsidP="00192BAD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E7924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1 pkt za wydarzenie</w:t>
            </w:r>
          </w:p>
        </w:tc>
      </w:tr>
    </w:tbl>
    <w:p w14:paraId="6F83A1D0" w14:textId="77777777" w:rsidR="00192BAD" w:rsidRPr="00A44878" w:rsidRDefault="00192BAD" w:rsidP="00192BAD">
      <w:pPr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A44878">
        <w:rPr>
          <w:rFonts w:ascii="Calibri" w:eastAsia="Calibri" w:hAnsi="Calibri" w:cs="Calibri"/>
          <w:color w:val="000000"/>
          <w:sz w:val="20"/>
          <w:szCs w:val="20"/>
          <w:lang w:eastAsia="en-US"/>
        </w:rPr>
        <w:t>Punkty za stronę internetową nie sumują się</w:t>
      </w:r>
    </w:p>
    <w:p w14:paraId="10FA12A2" w14:textId="167571C4" w:rsidR="00192BAD" w:rsidRPr="00A44878" w:rsidRDefault="00192BAD" w:rsidP="00192BAD">
      <w:pPr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A44878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POT planuje udział 2 wystawców na stoisku organizowanym na targach TEJ </w:t>
      </w:r>
      <w:r w:rsidR="00C5747F" w:rsidRPr="00A44878">
        <w:rPr>
          <w:rFonts w:ascii="Calibri" w:eastAsia="Calibri" w:hAnsi="Calibri" w:cs="Calibri"/>
          <w:color w:val="000000"/>
          <w:sz w:val="20"/>
          <w:szCs w:val="20"/>
          <w:lang w:eastAsia="en-US"/>
        </w:rPr>
        <w:t>202</w:t>
      </w:r>
      <w:r w:rsidR="00AA2D18">
        <w:rPr>
          <w:rFonts w:ascii="Calibri" w:hAnsi="Calibri" w:cs="Calibri" w:hint="eastAsia"/>
          <w:color w:val="000000"/>
          <w:sz w:val="20"/>
          <w:szCs w:val="20"/>
          <w:lang w:eastAsia="ja-JP"/>
        </w:rPr>
        <w:t>5</w:t>
      </w:r>
      <w:r w:rsidRPr="00A44878">
        <w:rPr>
          <w:rFonts w:ascii="Calibri" w:eastAsia="Calibri" w:hAnsi="Calibri" w:cs="Calibri"/>
          <w:color w:val="000000"/>
          <w:sz w:val="20"/>
          <w:szCs w:val="20"/>
          <w:lang w:eastAsia="en-US"/>
        </w:rPr>
        <w:t>.</w:t>
      </w:r>
    </w:p>
    <w:p w14:paraId="16544E59" w14:textId="77777777" w:rsidR="00192BAD" w:rsidRPr="00A44878" w:rsidRDefault="00192BAD" w:rsidP="00192BAD">
      <w:pPr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</w:p>
    <w:p w14:paraId="35171A07" w14:textId="77777777" w:rsidR="00192BAD" w:rsidRPr="00A44878" w:rsidRDefault="00192BAD" w:rsidP="00A44878">
      <w:pPr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A44878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W przypadku niewykorzystania miejsc według powyższych kryteriów przyjmowane będą zgłoszenia kolejnych wystawców zgodnie z uzyskaną punktacją i kolejnością zgłoszeń. Po zakończeniu akwizycji POT dokona oceny przesłanych zgłoszeń, na tej podstawie zostanie przygotowana stosowna umowa.  </w:t>
      </w:r>
    </w:p>
    <w:p w14:paraId="524E46D9" w14:textId="5B598167" w:rsidR="00192BAD" w:rsidRPr="00A44878" w:rsidRDefault="00192BAD" w:rsidP="00A44878">
      <w:pPr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A44878">
        <w:rPr>
          <w:rFonts w:ascii="Calibri" w:eastAsia="Calibri" w:hAnsi="Calibri" w:cs="Calibri"/>
          <w:color w:val="000000"/>
          <w:sz w:val="20"/>
          <w:szCs w:val="20"/>
          <w:lang w:eastAsia="en-US"/>
        </w:rPr>
        <w:br/>
        <w:t xml:space="preserve">Dodatkowych informacji na temat uczestnictwa w Polskim Stoisku Narodowym </w:t>
      </w:r>
    </w:p>
    <w:p w14:paraId="4BE055CA" w14:textId="5D9309D2" w:rsidR="00192BAD" w:rsidRPr="00A44878" w:rsidRDefault="00192BAD" w:rsidP="00192BAD">
      <w:pPr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00A44878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(PSN) na targach TEJ </w:t>
      </w:r>
      <w:r w:rsidR="00C5747F" w:rsidRPr="00A44878">
        <w:rPr>
          <w:rFonts w:ascii="Calibri" w:eastAsia="Calibri" w:hAnsi="Calibri" w:cs="Calibri"/>
          <w:color w:val="000000"/>
          <w:sz w:val="20"/>
          <w:szCs w:val="20"/>
          <w:lang w:eastAsia="en-US"/>
        </w:rPr>
        <w:t>202</w:t>
      </w:r>
      <w:r w:rsidR="00AA2D18">
        <w:rPr>
          <w:rFonts w:ascii="Calibri" w:hAnsi="Calibri" w:cs="Calibri" w:hint="eastAsia"/>
          <w:color w:val="000000"/>
          <w:sz w:val="20"/>
          <w:szCs w:val="20"/>
          <w:lang w:eastAsia="ja-JP"/>
        </w:rPr>
        <w:t>5</w:t>
      </w:r>
      <w:r w:rsidRPr="00A44878">
        <w:rPr>
          <w:rFonts w:ascii="Calibri" w:eastAsia="Calibri" w:hAnsi="Calibri" w:cs="Calibri"/>
          <w:color w:val="000000"/>
          <w:sz w:val="20"/>
          <w:szCs w:val="20"/>
          <w:lang w:eastAsia="en-US"/>
        </w:rPr>
        <w:t xml:space="preserve"> udziela:</w:t>
      </w:r>
    </w:p>
    <w:bookmarkEnd w:id="0"/>
    <w:p w14:paraId="3615085D" w14:textId="2328A49C" w:rsidR="00192BAD" w:rsidRPr="00A27D45" w:rsidRDefault="008C1D60" w:rsidP="00192BAD">
      <w:pPr>
        <w:rPr>
          <w:rFonts w:ascii="Aptos" w:hAnsi="Aptos" w:cs="Arial"/>
          <w:lang w:eastAsia="en-US"/>
        </w:rPr>
      </w:pPr>
      <w:r w:rsidRPr="00A27D45">
        <w:rPr>
          <w:rFonts w:ascii="Aptos" w:hAnsi="Aptos" w:cs="Arial"/>
          <w:lang w:eastAsia="en-US"/>
        </w:rPr>
        <w:t>----------------------------------------------------------------------------</w:t>
      </w:r>
    </w:p>
    <w:p w14:paraId="1315BB38" w14:textId="61DB527E" w:rsidR="00192BAD" w:rsidRPr="00A44878" w:rsidRDefault="00192BAD" w:rsidP="00192BAD">
      <w:pPr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  <w:r w:rsidRPr="00A44878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 xml:space="preserve">ZOPOT Tokio   </w:t>
      </w:r>
    </w:p>
    <w:p w14:paraId="43BBFE47" w14:textId="7D0BD724" w:rsidR="00192BAD" w:rsidRPr="00A44878" w:rsidRDefault="00192BAD" w:rsidP="00192BAD">
      <w:pPr>
        <w:rPr>
          <w:rFonts w:ascii="Calibri" w:eastAsia="Calibri" w:hAnsi="Calibri" w:cs="Calibri"/>
          <w:color w:val="000000"/>
          <w:sz w:val="18"/>
          <w:szCs w:val="18"/>
          <w:lang w:eastAsia="en-US"/>
        </w:rPr>
      </w:pPr>
      <w:r w:rsidRPr="00A44878">
        <w:rPr>
          <w:rFonts w:ascii="Calibri" w:eastAsia="Calibri" w:hAnsi="Calibri" w:cs="Calibri"/>
          <w:color w:val="000000"/>
          <w:sz w:val="18"/>
          <w:szCs w:val="18"/>
          <w:lang w:eastAsia="en-US"/>
        </w:rPr>
        <w:t xml:space="preserve">Miyuki Ishikawa  </w:t>
      </w:r>
    </w:p>
    <w:p w14:paraId="1E16C6B5" w14:textId="77777777" w:rsidR="00192BAD" w:rsidRPr="00A44878" w:rsidRDefault="00192BAD" w:rsidP="00192BAD">
      <w:pPr>
        <w:rPr>
          <w:rFonts w:ascii="Calibri" w:eastAsia="Calibri" w:hAnsi="Calibri" w:cs="Calibri"/>
          <w:color w:val="000000"/>
          <w:sz w:val="18"/>
          <w:szCs w:val="18"/>
          <w:lang w:eastAsia="en-US"/>
        </w:rPr>
      </w:pPr>
      <w:r w:rsidRPr="00A44878">
        <w:rPr>
          <w:rFonts w:ascii="Calibri" w:eastAsia="Calibri" w:hAnsi="Calibri" w:cs="Calibri"/>
          <w:color w:val="000000"/>
          <w:sz w:val="18"/>
          <w:szCs w:val="18"/>
          <w:lang w:eastAsia="en-US"/>
        </w:rPr>
        <w:t xml:space="preserve">Tel. +81 359083808 </w:t>
      </w:r>
    </w:p>
    <w:p w14:paraId="5F3BA5AC" w14:textId="3C59C155" w:rsidR="00192BAD" w:rsidRDefault="00192BAD" w:rsidP="00192BAD">
      <w:pPr>
        <w:rPr>
          <w:rFonts w:ascii="Aptos" w:hAnsi="Aptos" w:cs="Arial"/>
          <w:sz w:val="20"/>
          <w:szCs w:val="20"/>
          <w:lang w:val="fr-FR" w:eastAsia="ja-JP"/>
        </w:rPr>
      </w:pPr>
      <w:r w:rsidRPr="00AA2D18">
        <w:rPr>
          <w:rFonts w:ascii="Aptos" w:hAnsi="Aptos" w:cs="Arial"/>
          <w:sz w:val="20"/>
          <w:szCs w:val="20"/>
          <w:lang w:val="fr-FR" w:eastAsia="en-US"/>
        </w:rPr>
        <w:t xml:space="preserve">e-mail: </w:t>
      </w:r>
      <w:hyperlink r:id="rId12" w:history="1">
        <w:r w:rsidR="00AA2D18" w:rsidRPr="00A71CB2">
          <w:rPr>
            <w:rStyle w:val="a7"/>
            <w:rFonts w:ascii="Aptos" w:hAnsi="Aptos" w:cs="Arial" w:hint="eastAsia"/>
            <w:sz w:val="20"/>
            <w:szCs w:val="20"/>
            <w:lang w:val="fr-FR" w:eastAsia="ja-JP"/>
          </w:rPr>
          <w:t>tokio@pot.gov.pl</w:t>
        </w:r>
      </w:hyperlink>
    </w:p>
    <w:p w14:paraId="744F84DF" w14:textId="77777777" w:rsidR="00AA2D18" w:rsidRPr="00AA2D18" w:rsidRDefault="00AA2D18" w:rsidP="00192BAD">
      <w:pPr>
        <w:rPr>
          <w:rFonts w:ascii="Aptos" w:hAnsi="Aptos" w:cs="Arial" w:hint="eastAsia"/>
          <w:sz w:val="20"/>
          <w:szCs w:val="20"/>
          <w:lang w:val="fr-FR" w:eastAsia="ja-JP"/>
        </w:rPr>
      </w:pPr>
    </w:p>
    <w:sectPr w:rsidR="00AA2D18" w:rsidRPr="00AA2D18" w:rsidSect="00E0557D">
      <w:headerReference w:type="default" r:id="rId13"/>
      <w:footerReference w:type="even" r:id="rId14"/>
      <w:footerReference w:type="default" r:id="rId15"/>
      <w:pgSz w:w="11906" w:h="16838" w:code="9"/>
      <w:pgMar w:top="851" w:right="991" w:bottom="851" w:left="993" w:header="539" w:footer="5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7FBC6" w14:textId="77777777" w:rsidR="00226EB2" w:rsidRDefault="00226EB2">
      <w:r>
        <w:separator/>
      </w:r>
    </w:p>
  </w:endnote>
  <w:endnote w:type="continuationSeparator" w:id="0">
    <w:p w14:paraId="5867B95B" w14:textId="77777777" w:rsidR="00226EB2" w:rsidRDefault="0022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85DDE" w14:textId="77777777" w:rsidR="00AA722A" w:rsidRDefault="00AA722A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2260695" w14:textId="77777777" w:rsidR="00AA722A" w:rsidRDefault="00AA722A">
    <w:pPr>
      <w:pStyle w:val="a5"/>
      <w:ind w:right="360"/>
      <w:jc w:val="left"/>
    </w:pPr>
    <w:r>
      <w:t xml:space="preserve">Termin zgłoszenia upływa: </w:t>
    </w:r>
    <w:r>
      <w:rPr>
        <w:b/>
        <w:bCs/>
      </w:rPr>
      <w:t>20 września 2006 roku</w:t>
    </w:r>
  </w:p>
  <w:p w14:paraId="47D76269" w14:textId="77777777" w:rsidR="00AA722A" w:rsidRDefault="00AA722A">
    <w:pPr>
      <w:pStyle w:val="a5"/>
      <w:jc w:val="left"/>
    </w:pPr>
    <w:r>
      <w:t>Polski Ośrodek Informacji Turystycznej w Wiedniu</w:t>
    </w:r>
  </w:p>
  <w:p w14:paraId="2CE73FA5" w14:textId="77777777" w:rsidR="00AA722A" w:rsidRDefault="00AA722A">
    <w:pPr>
      <w:pStyle w:val="a5"/>
      <w:jc w:val="left"/>
      <w:rPr>
        <w:lang w:val="de-DE"/>
      </w:rPr>
    </w:pPr>
    <w:r>
      <w:rPr>
        <w:lang w:val="de-DE"/>
      </w:rPr>
      <w:t xml:space="preserve">Lerchenfelder </w:t>
    </w:r>
    <w:proofErr w:type="spellStart"/>
    <w:r>
      <w:rPr>
        <w:lang w:val="de-DE"/>
      </w:rPr>
      <w:t>Strasse</w:t>
    </w:r>
    <w:proofErr w:type="spellEnd"/>
    <w:r>
      <w:rPr>
        <w:lang w:val="de-DE"/>
      </w:rPr>
      <w:t xml:space="preserve"> 2, A-1080 </w:t>
    </w:r>
    <w:proofErr w:type="spellStart"/>
    <w:r>
      <w:rPr>
        <w:lang w:val="de-DE"/>
      </w:rPr>
      <w:t>Wiedeń</w:t>
    </w:r>
    <w:proofErr w:type="spellEnd"/>
    <w:r>
      <w:rPr>
        <w:lang w:val="de-DE"/>
      </w:rPr>
      <w:t>, Austria</w:t>
    </w:r>
  </w:p>
  <w:p w14:paraId="3E816D31" w14:textId="67107534" w:rsidR="00AA722A" w:rsidRDefault="00AA722A">
    <w:pPr>
      <w:pStyle w:val="a5"/>
      <w:jc w:val="left"/>
      <w:rPr>
        <w:lang w:val="de-DE"/>
      </w:rPr>
    </w:pPr>
    <w:r>
      <w:rPr>
        <w:lang w:val="de-DE"/>
      </w:rPr>
      <w:t xml:space="preserve">fax: 0-043-1 524 71 91, </w:t>
    </w:r>
    <w:r w:rsidR="00C5747F">
      <w:rPr>
        <w:lang w:val="de-DE"/>
      </w:rPr>
      <w:t>E-Mail</w:t>
    </w:r>
    <w:r>
      <w:rPr>
        <w:lang w:val="de-DE"/>
      </w:rPr>
      <w:t>: info@poleninfo.at</w:t>
    </w:r>
  </w:p>
  <w:p w14:paraId="0646B8E3" w14:textId="77777777" w:rsidR="00AA722A" w:rsidRDefault="00AA722A">
    <w:pPr>
      <w:pStyle w:val="a5"/>
      <w:rPr>
        <w:lang w:val="de-DE"/>
      </w:rPr>
    </w:pPr>
  </w:p>
  <w:p w14:paraId="622F85E6" w14:textId="77777777" w:rsidR="00AA722A" w:rsidRDefault="00AA722A">
    <w:pPr>
      <w:pStyle w:val="a5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510BF" w14:textId="77777777" w:rsidR="00AA722A" w:rsidRDefault="00AA722A">
    <w:pPr>
      <w:pStyle w:val="a5"/>
      <w:framePr w:wrap="around" w:vAnchor="text" w:hAnchor="margin" w:xAlign="right" w:y="1"/>
      <w:rPr>
        <w:rStyle w:val="aa"/>
      </w:rPr>
    </w:pPr>
  </w:p>
  <w:p w14:paraId="1F405824" w14:textId="77777777" w:rsidR="00AA722A" w:rsidRDefault="00AA722A">
    <w:pPr>
      <w:pStyle w:val="a5"/>
      <w:jc w:val="left"/>
      <w:rPr>
        <w:rFonts w:ascii="Tw Cen MT" w:hAnsi="Tw Cen MT" w:cs="Arial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9096D" w14:textId="77777777" w:rsidR="00226EB2" w:rsidRDefault="00226EB2">
      <w:r>
        <w:separator/>
      </w:r>
    </w:p>
  </w:footnote>
  <w:footnote w:type="continuationSeparator" w:id="0">
    <w:p w14:paraId="3241EAD9" w14:textId="77777777" w:rsidR="00226EB2" w:rsidRDefault="00226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ED724" w14:textId="77777777" w:rsidR="00057D02" w:rsidRPr="00EA194C" w:rsidRDefault="008F40DC" w:rsidP="00EA194C">
    <w:pPr>
      <w:pStyle w:val="a3"/>
      <w:tabs>
        <w:tab w:val="clear" w:pos="4536"/>
        <w:tab w:val="clear" w:pos="9072"/>
        <w:tab w:val="center" w:pos="6325"/>
        <w:tab w:val="right" w:pos="10285"/>
      </w:tabs>
      <w:rPr>
        <w:rFonts w:ascii="Tw Cen MT" w:hAnsi="Tw Cen MT"/>
        <w:sz w:val="2"/>
        <w:szCs w:val="2"/>
      </w:rPr>
    </w:pPr>
    <w:r>
      <w:rPr>
        <w:rFonts w:ascii="Tw Cen MT" w:hAnsi="Tw Cen MT"/>
        <w:sz w:val="2"/>
        <w:szCs w:val="2"/>
      </w:rPr>
      <w:t>Ter</w:t>
    </w:r>
  </w:p>
  <w:tbl>
    <w:tblPr>
      <w:tblW w:w="10206" w:type="dxa"/>
      <w:tblLayout w:type="fixed"/>
      <w:tblLook w:val="04A0" w:firstRow="1" w:lastRow="0" w:firstColumn="1" w:lastColumn="0" w:noHBand="0" w:noVBand="1"/>
    </w:tblPr>
    <w:tblGrid>
      <w:gridCol w:w="3261"/>
      <w:gridCol w:w="4360"/>
      <w:gridCol w:w="2585"/>
    </w:tblGrid>
    <w:tr w:rsidR="00057D02" w:rsidRPr="00962EEA" w14:paraId="3A01F5BB" w14:textId="77777777" w:rsidTr="00A64988">
      <w:trPr>
        <w:trHeight w:val="1707"/>
      </w:trPr>
      <w:tc>
        <w:tcPr>
          <w:tcW w:w="3261" w:type="dxa"/>
          <w:shd w:val="clear" w:color="auto" w:fill="auto"/>
        </w:tcPr>
        <w:p w14:paraId="381057AC" w14:textId="47B8961A" w:rsidR="00057D02" w:rsidRPr="00962EEA" w:rsidRDefault="00EF2BEE" w:rsidP="00057D02">
          <w:pPr>
            <w:pStyle w:val="a3"/>
            <w:rPr>
              <w:rFonts w:ascii="Tw Cen MT" w:hAnsi="Tw Cen MT" w:cs="Arial"/>
              <w:b/>
              <w:color w:val="003366"/>
              <w:sz w:val="32"/>
              <w:szCs w:val="32"/>
              <w:lang w:val="en-US"/>
            </w:rPr>
          </w:pPr>
          <w:r w:rsidRPr="00962EEA">
            <w:rPr>
              <w:rFonts w:ascii="Tw Cen MT" w:hAnsi="Tw Cen MT" w:cs="Arial"/>
              <w:b/>
              <w:noProof/>
              <w:color w:val="003366"/>
              <w:sz w:val="32"/>
              <w:szCs w:val="32"/>
              <w:lang w:val="en-US"/>
            </w:rPr>
            <w:drawing>
              <wp:inline distT="0" distB="0" distL="0" distR="0" wp14:anchorId="6BE1E504" wp14:editId="6C850FB5">
                <wp:extent cx="1652270" cy="603885"/>
                <wp:effectExtent l="0" t="0" r="5080" b="5715"/>
                <wp:docPr id="1077219705" name="図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2270" cy="6038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0" w:type="dxa"/>
          <w:shd w:val="clear" w:color="auto" w:fill="auto"/>
        </w:tcPr>
        <w:p w14:paraId="0D99762A" w14:textId="77777777" w:rsidR="008C1D60" w:rsidRPr="00A27D45" w:rsidRDefault="008C1D60" w:rsidP="008C1D60">
          <w:pPr>
            <w:jc w:val="center"/>
            <w:rPr>
              <w:rFonts w:ascii="Calibri" w:hAnsi="Calibri" w:cs="Calibri"/>
              <w:b/>
              <w:color w:val="1F3864"/>
            </w:rPr>
          </w:pPr>
          <w:r w:rsidRPr="00A27D45">
            <w:rPr>
              <w:rFonts w:ascii="Calibri" w:hAnsi="Calibri" w:cs="Calibri"/>
              <w:b/>
              <w:color w:val="1F3864"/>
            </w:rPr>
            <w:t xml:space="preserve">OFERTA* </w:t>
          </w:r>
        </w:p>
        <w:p w14:paraId="5356DBAF" w14:textId="77777777" w:rsidR="008C1D60" w:rsidRPr="00A27D45" w:rsidRDefault="008C1D60" w:rsidP="008C1D60">
          <w:pPr>
            <w:jc w:val="center"/>
            <w:rPr>
              <w:rFonts w:ascii="Calibri" w:hAnsi="Calibri" w:cs="Calibri"/>
              <w:b/>
              <w:color w:val="1F3864"/>
            </w:rPr>
          </w:pPr>
          <w:r w:rsidRPr="00A27D45">
            <w:rPr>
              <w:rFonts w:ascii="Calibri" w:hAnsi="Calibri" w:cs="Calibri"/>
              <w:b/>
              <w:color w:val="1F3864"/>
            </w:rPr>
            <w:t xml:space="preserve">PROMOCYJNEGO PAKIETU TARGOWEGO </w:t>
          </w:r>
        </w:p>
        <w:p w14:paraId="4636ABC7" w14:textId="25E7859D" w:rsidR="008C1D60" w:rsidRPr="008C1D60" w:rsidRDefault="008C1D60" w:rsidP="008C1D60">
          <w:pPr>
            <w:jc w:val="center"/>
            <w:rPr>
              <w:rFonts w:ascii="Calibri" w:hAnsi="Calibri" w:cs="Calibri"/>
              <w:b/>
              <w:color w:val="1F3864"/>
              <w:sz w:val="22"/>
            </w:rPr>
          </w:pPr>
          <w:r w:rsidRPr="008C1D60">
            <w:rPr>
              <w:rFonts w:ascii="Calibri" w:hAnsi="Calibri" w:cs="Calibri"/>
              <w:b/>
              <w:color w:val="1F3864"/>
              <w:sz w:val="22"/>
            </w:rPr>
            <w:t xml:space="preserve">Międzynarodowe Targi Turystyczne TEJ </w:t>
          </w:r>
          <w:proofErr w:type="spellStart"/>
          <w:r w:rsidRPr="008C1D60">
            <w:rPr>
              <w:rFonts w:ascii="Calibri" w:hAnsi="Calibri" w:cs="Calibri"/>
              <w:b/>
              <w:color w:val="1F3864"/>
              <w:sz w:val="22"/>
            </w:rPr>
            <w:t>Tourism</w:t>
          </w:r>
          <w:proofErr w:type="spellEnd"/>
          <w:r w:rsidRPr="008C1D60">
            <w:rPr>
              <w:rFonts w:ascii="Calibri" w:hAnsi="Calibri" w:cs="Calibri"/>
              <w:b/>
              <w:color w:val="1F3864"/>
              <w:sz w:val="22"/>
            </w:rPr>
            <w:t xml:space="preserve"> Expo Japan 202</w:t>
          </w:r>
          <w:r w:rsidR="00AA2D18">
            <w:rPr>
              <w:rFonts w:ascii="Calibri" w:hAnsi="Calibri" w:cs="Calibri" w:hint="eastAsia"/>
              <w:b/>
              <w:color w:val="1F3864"/>
              <w:sz w:val="22"/>
              <w:lang w:eastAsia="ja-JP"/>
            </w:rPr>
            <w:t>5</w:t>
          </w:r>
          <w:r w:rsidRPr="008C1D60">
            <w:rPr>
              <w:rFonts w:ascii="Calibri" w:hAnsi="Calibri" w:cs="Calibri"/>
              <w:b/>
              <w:color w:val="1F3864"/>
              <w:sz w:val="22"/>
            </w:rPr>
            <w:t xml:space="preserve"> </w:t>
          </w:r>
        </w:p>
        <w:p w14:paraId="1345F073" w14:textId="722034B2" w:rsidR="00057D02" w:rsidRPr="000F0C84" w:rsidRDefault="00AA2D18" w:rsidP="008C1D60">
          <w:pPr>
            <w:jc w:val="center"/>
            <w:rPr>
              <w:rFonts w:ascii="Calibri" w:hAnsi="Calibri" w:cs="Calibri" w:hint="eastAsia"/>
              <w:b/>
              <w:color w:val="1F3864"/>
              <w:sz w:val="22"/>
              <w:lang w:val="en-GB" w:eastAsia="ja-JP"/>
            </w:rPr>
          </w:pPr>
          <w:r>
            <w:rPr>
              <w:rFonts w:ascii="Calibri" w:hAnsi="Calibri" w:cs="Calibri" w:hint="eastAsia"/>
              <w:b/>
              <w:color w:val="1F3864"/>
              <w:sz w:val="22"/>
              <w:lang w:val="en-GB" w:eastAsia="ja-JP"/>
            </w:rPr>
            <w:t>Aichi</w:t>
          </w:r>
          <w:r w:rsidR="008C1D60" w:rsidRPr="008C1D60">
            <w:rPr>
              <w:rFonts w:ascii="Calibri" w:hAnsi="Calibri" w:cs="Calibri"/>
              <w:b/>
              <w:color w:val="1F3864"/>
              <w:sz w:val="22"/>
              <w:lang w:val="en-GB"/>
            </w:rPr>
            <w:t xml:space="preserve"> </w:t>
          </w:r>
          <w:r>
            <w:rPr>
              <w:rFonts w:ascii="Calibri" w:hAnsi="Calibri" w:cs="Calibri" w:hint="eastAsia"/>
              <w:b/>
              <w:color w:val="1F3864"/>
              <w:sz w:val="22"/>
              <w:lang w:val="en-GB" w:eastAsia="ja-JP"/>
            </w:rPr>
            <w:t>25</w:t>
          </w:r>
          <w:r w:rsidR="008C1D60" w:rsidRPr="008C1D60">
            <w:rPr>
              <w:rFonts w:ascii="Calibri" w:hAnsi="Calibri" w:cs="Calibri"/>
              <w:b/>
              <w:color w:val="1F3864"/>
              <w:sz w:val="22"/>
              <w:lang w:val="en-GB"/>
            </w:rPr>
            <w:t>-</w:t>
          </w:r>
          <w:r>
            <w:rPr>
              <w:rFonts w:ascii="Calibri" w:hAnsi="Calibri" w:cs="Calibri" w:hint="eastAsia"/>
              <w:b/>
              <w:color w:val="1F3864"/>
              <w:sz w:val="22"/>
              <w:lang w:val="en-GB" w:eastAsia="ja-JP"/>
            </w:rPr>
            <w:t>28</w:t>
          </w:r>
          <w:r w:rsidR="008C1D60" w:rsidRPr="008C1D60">
            <w:rPr>
              <w:rFonts w:ascii="Calibri" w:hAnsi="Calibri" w:cs="Calibri"/>
              <w:b/>
              <w:color w:val="1F3864"/>
              <w:sz w:val="22"/>
              <w:lang w:val="en-GB"/>
            </w:rPr>
            <w:t>.</w:t>
          </w:r>
          <w:r w:rsidR="004F6A53">
            <w:rPr>
              <w:rFonts w:ascii="Calibri" w:hAnsi="Calibri" w:cs="Calibri" w:hint="eastAsia"/>
              <w:b/>
              <w:color w:val="1F3864"/>
              <w:sz w:val="22"/>
              <w:lang w:val="en-GB" w:eastAsia="ja-JP"/>
            </w:rPr>
            <w:t>09</w:t>
          </w:r>
          <w:r w:rsidR="008C1D60" w:rsidRPr="008C1D60">
            <w:rPr>
              <w:rFonts w:ascii="Calibri" w:hAnsi="Calibri" w:cs="Calibri"/>
              <w:b/>
              <w:color w:val="1F3864"/>
              <w:sz w:val="22"/>
              <w:lang w:val="en-GB"/>
            </w:rPr>
            <w:t>.202</w:t>
          </w:r>
          <w:r>
            <w:rPr>
              <w:rFonts w:ascii="Calibri" w:hAnsi="Calibri" w:cs="Calibri" w:hint="eastAsia"/>
              <w:b/>
              <w:color w:val="1F3864"/>
              <w:sz w:val="22"/>
              <w:lang w:val="en-GB" w:eastAsia="ja-JP"/>
            </w:rPr>
            <w:t>5</w:t>
          </w:r>
        </w:p>
      </w:tc>
      <w:tc>
        <w:tcPr>
          <w:tcW w:w="2585" w:type="dxa"/>
          <w:shd w:val="clear" w:color="auto" w:fill="auto"/>
        </w:tcPr>
        <w:p w14:paraId="39FA18C1" w14:textId="0872C3C5" w:rsidR="00057D02" w:rsidRDefault="000F0C84" w:rsidP="000F0C84">
          <w:pPr>
            <w:jc w:val="center"/>
            <w:rPr>
              <w:rFonts w:ascii="Tw Cen MT" w:hAnsi="Tw Cen MT" w:cs="Arial"/>
              <w:b/>
              <w:color w:val="003366"/>
              <w:kern w:val="24"/>
              <w:sz w:val="32"/>
              <w:szCs w:val="32"/>
              <w:lang w:eastAsia="en-US"/>
            </w:rPr>
          </w:pPr>
          <w:r>
            <w:rPr>
              <w:rFonts w:ascii="Tw Cen MT" w:hAnsi="Tw Cen MT" w:cs="Arial"/>
              <w:b/>
              <w:noProof/>
              <w:color w:val="003366"/>
              <w:kern w:val="24"/>
              <w:sz w:val="32"/>
              <w:szCs w:val="32"/>
              <w:lang w:eastAsia="en-US"/>
            </w:rPr>
            <w:drawing>
              <wp:inline distT="0" distB="0" distL="0" distR="0" wp14:anchorId="35CD0062" wp14:editId="34DB85FA">
                <wp:extent cx="514350" cy="764177"/>
                <wp:effectExtent l="0" t="0" r="0" b="0"/>
                <wp:docPr id="892739907" name="図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2739907" name="図 892739907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5660" cy="7661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A946560" w14:textId="77777777" w:rsidR="00057D02" w:rsidRPr="00255B3D" w:rsidRDefault="00057D02" w:rsidP="00057D02">
          <w:pPr>
            <w:rPr>
              <w:lang w:eastAsia="en-US"/>
            </w:rPr>
          </w:pPr>
        </w:p>
      </w:tc>
    </w:tr>
  </w:tbl>
  <w:p w14:paraId="783CE950" w14:textId="77777777" w:rsidR="00AA722A" w:rsidRPr="00EA194C" w:rsidRDefault="00AA722A" w:rsidP="00EA194C">
    <w:pPr>
      <w:pStyle w:val="a3"/>
      <w:tabs>
        <w:tab w:val="clear" w:pos="4536"/>
        <w:tab w:val="clear" w:pos="9072"/>
        <w:tab w:val="center" w:pos="6325"/>
        <w:tab w:val="right" w:pos="10285"/>
      </w:tabs>
      <w:rPr>
        <w:rFonts w:ascii="Tw Cen MT" w:hAnsi="Tw Cen MT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3492B"/>
    <w:multiLevelType w:val="hybridMultilevel"/>
    <w:tmpl w:val="67E2B09A"/>
    <w:lvl w:ilvl="0" w:tplc="35EC27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8EB1A68"/>
    <w:multiLevelType w:val="hybridMultilevel"/>
    <w:tmpl w:val="9E40821A"/>
    <w:lvl w:ilvl="0" w:tplc="8E0CC54C">
      <w:start w:val="5"/>
      <w:numFmt w:val="bullet"/>
      <w:lvlText w:val=""/>
      <w:lvlJc w:val="left"/>
      <w:pPr>
        <w:ind w:left="502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396794D"/>
    <w:multiLevelType w:val="hybridMultilevel"/>
    <w:tmpl w:val="E034A53A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5C1C48"/>
    <w:multiLevelType w:val="hybridMultilevel"/>
    <w:tmpl w:val="41388E3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A1B19AD"/>
    <w:multiLevelType w:val="hybridMultilevel"/>
    <w:tmpl w:val="95A439F2"/>
    <w:lvl w:ilvl="0" w:tplc="29C27E9E">
      <w:start w:val="1"/>
      <w:numFmt w:val="bullet"/>
      <w:lvlText w:val=""/>
      <w:lvlJc w:val="left"/>
      <w:pPr>
        <w:ind w:left="11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5" w15:restartNumberingAfterBreak="0">
    <w:nsid w:val="3C0F58A9"/>
    <w:multiLevelType w:val="hybridMultilevel"/>
    <w:tmpl w:val="99B89CD8"/>
    <w:lvl w:ilvl="0" w:tplc="0415000F">
      <w:start w:val="1"/>
      <w:numFmt w:val="decimal"/>
      <w:lvlText w:val="%1."/>
      <w:lvlJc w:val="left"/>
      <w:pPr>
        <w:ind w:left="0" w:hanging="360"/>
      </w:pPr>
    </w:lvl>
    <w:lvl w:ilvl="1" w:tplc="04150019" w:tentative="1">
      <w:start w:val="1"/>
      <w:numFmt w:val="lowerLetter"/>
      <w:lvlText w:val="%2."/>
      <w:lvlJc w:val="left"/>
      <w:pPr>
        <w:ind w:left="-48" w:hanging="360"/>
      </w:pPr>
    </w:lvl>
    <w:lvl w:ilvl="2" w:tplc="0415001B" w:tentative="1">
      <w:start w:val="1"/>
      <w:numFmt w:val="lowerRoman"/>
      <w:lvlText w:val="%3."/>
      <w:lvlJc w:val="right"/>
      <w:pPr>
        <w:ind w:left="672" w:hanging="180"/>
      </w:pPr>
    </w:lvl>
    <w:lvl w:ilvl="3" w:tplc="0415000F" w:tentative="1">
      <w:start w:val="1"/>
      <w:numFmt w:val="decimal"/>
      <w:lvlText w:val="%4."/>
      <w:lvlJc w:val="left"/>
      <w:pPr>
        <w:ind w:left="1392" w:hanging="360"/>
      </w:pPr>
    </w:lvl>
    <w:lvl w:ilvl="4" w:tplc="04150019" w:tentative="1">
      <w:start w:val="1"/>
      <w:numFmt w:val="lowerLetter"/>
      <w:lvlText w:val="%5."/>
      <w:lvlJc w:val="left"/>
      <w:pPr>
        <w:ind w:left="2112" w:hanging="360"/>
      </w:pPr>
    </w:lvl>
    <w:lvl w:ilvl="5" w:tplc="0415001B" w:tentative="1">
      <w:start w:val="1"/>
      <w:numFmt w:val="lowerRoman"/>
      <w:lvlText w:val="%6."/>
      <w:lvlJc w:val="right"/>
      <w:pPr>
        <w:ind w:left="2832" w:hanging="180"/>
      </w:pPr>
    </w:lvl>
    <w:lvl w:ilvl="6" w:tplc="0415000F" w:tentative="1">
      <w:start w:val="1"/>
      <w:numFmt w:val="decimal"/>
      <w:lvlText w:val="%7."/>
      <w:lvlJc w:val="left"/>
      <w:pPr>
        <w:ind w:left="3552" w:hanging="360"/>
      </w:pPr>
    </w:lvl>
    <w:lvl w:ilvl="7" w:tplc="04150019" w:tentative="1">
      <w:start w:val="1"/>
      <w:numFmt w:val="lowerLetter"/>
      <w:lvlText w:val="%8."/>
      <w:lvlJc w:val="left"/>
      <w:pPr>
        <w:ind w:left="4272" w:hanging="360"/>
      </w:pPr>
    </w:lvl>
    <w:lvl w:ilvl="8" w:tplc="0415001B" w:tentative="1">
      <w:start w:val="1"/>
      <w:numFmt w:val="lowerRoman"/>
      <w:lvlText w:val="%9."/>
      <w:lvlJc w:val="right"/>
      <w:pPr>
        <w:ind w:left="4992" w:hanging="180"/>
      </w:pPr>
    </w:lvl>
  </w:abstractNum>
  <w:abstractNum w:abstractNumId="6" w15:restartNumberingAfterBreak="0">
    <w:nsid w:val="3EE93932"/>
    <w:multiLevelType w:val="hybridMultilevel"/>
    <w:tmpl w:val="160E6A0C"/>
    <w:lvl w:ilvl="0" w:tplc="12886080">
      <w:start w:val="1"/>
      <w:numFmt w:val="bullet"/>
      <w:lvlText w:val="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46916239"/>
    <w:multiLevelType w:val="hybridMultilevel"/>
    <w:tmpl w:val="0046E328"/>
    <w:lvl w:ilvl="0" w:tplc="29C27E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E9033A"/>
    <w:multiLevelType w:val="hybridMultilevel"/>
    <w:tmpl w:val="9D5A1B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A3B17"/>
    <w:multiLevelType w:val="hybridMultilevel"/>
    <w:tmpl w:val="4854123E"/>
    <w:lvl w:ilvl="0" w:tplc="16FE870E">
      <w:start w:val="1"/>
      <w:numFmt w:val="decimal"/>
      <w:lvlText w:val="%1."/>
      <w:lvlJc w:val="left"/>
      <w:pPr>
        <w:ind w:left="-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12C08"/>
    <w:multiLevelType w:val="hybridMultilevel"/>
    <w:tmpl w:val="B90EF0A8"/>
    <w:lvl w:ilvl="0" w:tplc="16FE870E">
      <w:start w:val="1"/>
      <w:numFmt w:val="decimal"/>
      <w:lvlText w:val="%1."/>
      <w:lvlJc w:val="left"/>
      <w:pPr>
        <w:ind w:left="-11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72" w:hanging="360"/>
      </w:pPr>
    </w:lvl>
    <w:lvl w:ilvl="2" w:tplc="0415001B" w:tentative="1">
      <w:start w:val="1"/>
      <w:numFmt w:val="lowerRoman"/>
      <w:lvlText w:val="%3."/>
      <w:lvlJc w:val="right"/>
      <w:pPr>
        <w:ind w:left="1392" w:hanging="180"/>
      </w:pPr>
    </w:lvl>
    <w:lvl w:ilvl="3" w:tplc="0415000F" w:tentative="1">
      <w:start w:val="1"/>
      <w:numFmt w:val="decimal"/>
      <w:lvlText w:val="%4."/>
      <w:lvlJc w:val="left"/>
      <w:pPr>
        <w:ind w:left="2112" w:hanging="360"/>
      </w:pPr>
    </w:lvl>
    <w:lvl w:ilvl="4" w:tplc="04150019" w:tentative="1">
      <w:start w:val="1"/>
      <w:numFmt w:val="lowerLetter"/>
      <w:lvlText w:val="%5."/>
      <w:lvlJc w:val="left"/>
      <w:pPr>
        <w:ind w:left="2832" w:hanging="360"/>
      </w:pPr>
    </w:lvl>
    <w:lvl w:ilvl="5" w:tplc="0415001B" w:tentative="1">
      <w:start w:val="1"/>
      <w:numFmt w:val="lowerRoman"/>
      <w:lvlText w:val="%6."/>
      <w:lvlJc w:val="right"/>
      <w:pPr>
        <w:ind w:left="3552" w:hanging="180"/>
      </w:pPr>
    </w:lvl>
    <w:lvl w:ilvl="6" w:tplc="0415000F" w:tentative="1">
      <w:start w:val="1"/>
      <w:numFmt w:val="decimal"/>
      <w:lvlText w:val="%7."/>
      <w:lvlJc w:val="left"/>
      <w:pPr>
        <w:ind w:left="4272" w:hanging="360"/>
      </w:pPr>
    </w:lvl>
    <w:lvl w:ilvl="7" w:tplc="04150019" w:tentative="1">
      <w:start w:val="1"/>
      <w:numFmt w:val="lowerLetter"/>
      <w:lvlText w:val="%8."/>
      <w:lvlJc w:val="left"/>
      <w:pPr>
        <w:ind w:left="4992" w:hanging="360"/>
      </w:pPr>
    </w:lvl>
    <w:lvl w:ilvl="8" w:tplc="0415001B" w:tentative="1">
      <w:start w:val="1"/>
      <w:numFmt w:val="lowerRoman"/>
      <w:lvlText w:val="%9."/>
      <w:lvlJc w:val="right"/>
      <w:pPr>
        <w:ind w:left="5712" w:hanging="180"/>
      </w:pPr>
    </w:lvl>
  </w:abstractNum>
  <w:abstractNum w:abstractNumId="11" w15:restartNumberingAfterBreak="0">
    <w:nsid w:val="658C01C3"/>
    <w:multiLevelType w:val="hybridMultilevel"/>
    <w:tmpl w:val="714A96DC"/>
    <w:lvl w:ilvl="0" w:tplc="29C27E9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9B75FA0"/>
    <w:multiLevelType w:val="hybridMultilevel"/>
    <w:tmpl w:val="9B8CC2A0"/>
    <w:lvl w:ilvl="0" w:tplc="FEBE65A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F31B6"/>
    <w:multiLevelType w:val="hybridMultilevel"/>
    <w:tmpl w:val="96E2C006"/>
    <w:lvl w:ilvl="0" w:tplc="0415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335147">
    <w:abstractNumId w:val="4"/>
  </w:num>
  <w:num w:numId="2" w16cid:durableId="1500383020">
    <w:abstractNumId w:val="5"/>
  </w:num>
  <w:num w:numId="3" w16cid:durableId="1213349601">
    <w:abstractNumId w:val="8"/>
  </w:num>
  <w:num w:numId="4" w16cid:durableId="269362624">
    <w:abstractNumId w:val="2"/>
  </w:num>
  <w:num w:numId="5" w16cid:durableId="2076270051">
    <w:abstractNumId w:val="12"/>
  </w:num>
  <w:num w:numId="6" w16cid:durableId="95684634">
    <w:abstractNumId w:val="9"/>
  </w:num>
  <w:num w:numId="7" w16cid:durableId="1860267265">
    <w:abstractNumId w:val="10"/>
  </w:num>
  <w:num w:numId="8" w16cid:durableId="146215955">
    <w:abstractNumId w:val="13"/>
  </w:num>
  <w:num w:numId="9" w16cid:durableId="1419134261">
    <w:abstractNumId w:val="7"/>
  </w:num>
  <w:num w:numId="10" w16cid:durableId="1281650572">
    <w:abstractNumId w:val="1"/>
  </w:num>
  <w:num w:numId="11" w16cid:durableId="663633679">
    <w:abstractNumId w:val="11"/>
  </w:num>
  <w:num w:numId="12" w16cid:durableId="1821967842">
    <w:abstractNumId w:val="6"/>
  </w:num>
  <w:num w:numId="13" w16cid:durableId="470056234">
    <w:abstractNumId w:val="0"/>
  </w:num>
  <w:num w:numId="14" w16cid:durableId="75231607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DD"/>
    <w:rsid w:val="00000313"/>
    <w:rsid w:val="00001B06"/>
    <w:rsid w:val="00003E0C"/>
    <w:rsid w:val="00012225"/>
    <w:rsid w:val="00027885"/>
    <w:rsid w:val="00037017"/>
    <w:rsid w:val="0003789D"/>
    <w:rsid w:val="00041492"/>
    <w:rsid w:val="00044220"/>
    <w:rsid w:val="00045791"/>
    <w:rsid w:val="00053B5A"/>
    <w:rsid w:val="00057D02"/>
    <w:rsid w:val="00060925"/>
    <w:rsid w:val="00067953"/>
    <w:rsid w:val="00067DBF"/>
    <w:rsid w:val="00067FC2"/>
    <w:rsid w:val="0008796A"/>
    <w:rsid w:val="0009040C"/>
    <w:rsid w:val="00093B87"/>
    <w:rsid w:val="000A04B8"/>
    <w:rsid w:val="000A6BB7"/>
    <w:rsid w:val="000B13D6"/>
    <w:rsid w:val="000B3CF5"/>
    <w:rsid w:val="000C29C3"/>
    <w:rsid w:val="000C41D6"/>
    <w:rsid w:val="000C782F"/>
    <w:rsid w:val="000D0DF5"/>
    <w:rsid w:val="000D1D9B"/>
    <w:rsid w:val="000F0C84"/>
    <w:rsid w:val="000F1E2E"/>
    <w:rsid w:val="00101722"/>
    <w:rsid w:val="00111D3F"/>
    <w:rsid w:val="00121261"/>
    <w:rsid w:val="00126E6E"/>
    <w:rsid w:val="0014790B"/>
    <w:rsid w:val="00151643"/>
    <w:rsid w:val="0016793D"/>
    <w:rsid w:val="00176A2D"/>
    <w:rsid w:val="00177B9F"/>
    <w:rsid w:val="00180F5D"/>
    <w:rsid w:val="001915B4"/>
    <w:rsid w:val="00192BAD"/>
    <w:rsid w:val="00196D0A"/>
    <w:rsid w:val="001B5CFF"/>
    <w:rsid w:val="001B6AC6"/>
    <w:rsid w:val="001C262F"/>
    <w:rsid w:val="001D043B"/>
    <w:rsid w:val="001D2E94"/>
    <w:rsid w:val="001E3711"/>
    <w:rsid w:val="001E3C08"/>
    <w:rsid w:val="001F0674"/>
    <w:rsid w:val="001F17AD"/>
    <w:rsid w:val="00202117"/>
    <w:rsid w:val="00211B37"/>
    <w:rsid w:val="00226EB2"/>
    <w:rsid w:val="00231C1D"/>
    <w:rsid w:val="00260757"/>
    <w:rsid w:val="00267EDA"/>
    <w:rsid w:val="0028348B"/>
    <w:rsid w:val="002862DC"/>
    <w:rsid w:val="002868C2"/>
    <w:rsid w:val="00291168"/>
    <w:rsid w:val="00291BAF"/>
    <w:rsid w:val="00294E84"/>
    <w:rsid w:val="00295B4C"/>
    <w:rsid w:val="00297266"/>
    <w:rsid w:val="002A1B30"/>
    <w:rsid w:val="002A201F"/>
    <w:rsid w:val="002A5441"/>
    <w:rsid w:val="002B4F77"/>
    <w:rsid w:val="002C0A93"/>
    <w:rsid w:val="002C78BB"/>
    <w:rsid w:val="002D01B5"/>
    <w:rsid w:val="002D293B"/>
    <w:rsid w:val="002D43D6"/>
    <w:rsid w:val="002F3BE6"/>
    <w:rsid w:val="002F4A94"/>
    <w:rsid w:val="003257FD"/>
    <w:rsid w:val="00331C1D"/>
    <w:rsid w:val="00333FEC"/>
    <w:rsid w:val="0034462E"/>
    <w:rsid w:val="00364FE1"/>
    <w:rsid w:val="003673EF"/>
    <w:rsid w:val="0037428C"/>
    <w:rsid w:val="003746A2"/>
    <w:rsid w:val="00383FC6"/>
    <w:rsid w:val="0038729B"/>
    <w:rsid w:val="00390ED7"/>
    <w:rsid w:val="0039753F"/>
    <w:rsid w:val="003A6EF0"/>
    <w:rsid w:val="003A7EE2"/>
    <w:rsid w:val="003B0CED"/>
    <w:rsid w:val="003B2D8E"/>
    <w:rsid w:val="003B7F81"/>
    <w:rsid w:val="003C4260"/>
    <w:rsid w:val="003D3821"/>
    <w:rsid w:val="003D5E24"/>
    <w:rsid w:val="003D7E0B"/>
    <w:rsid w:val="003E0D54"/>
    <w:rsid w:val="003E6425"/>
    <w:rsid w:val="00400229"/>
    <w:rsid w:val="004116D1"/>
    <w:rsid w:val="004147E2"/>
    <w:rsid w:val="0042427B"/>
    <w:rsid w:val="00424322"/>
    <w:rsid w:val="0042453A"/>
    <w:rsid w:val="004415D4"/>
    <w:rsid w:val="00454D17"/>
    <w:rsid w:val="0045648A"/>
    <w:rsid w:val="00457F61"/>
    <w:rsid w:val="00461F6E"/>
    <w:rsid w:val="00470997"/>
    <w:rsid w:val="00476087"/>
    <w:rsid w:val="00486650"/>
    <w:rsid w:val="004A7AB0"/>
    <w:rsid w:val="004A7C45"/>
    <w:rsid w:val="004B69A9"/>
    <w:rsid w:val="004C20B4"/>
    <w:rsid w:val="004C7D6B"/>
    <w:rsid w:val="004D0961"/>
    <w:rsid w:val="004D0B3E"/>
    <w:rsid w:val="004E1EDB"/>
    <w:rsid w:val="004E4986"/>
    <w:rsid w:val="004E63F0"/>
    <w:rsid w:val="004F3EF5"/>
    <w:rsid w:val="004F6A53"/>
    <w:rsid w:val="00500958"/>
    <w:rsid w:val="005232C1"/>
    <w:rsid w:val="00524FF9"/>
    <w:rsid w:val="00532645"/>
    <w:rsid w:val="0055349D"/>
    <w:rsid w:val="005631B6"/>
    <w:rsid w:val="005647B3"/>
    <w:rsid w:val="005719F8"/>
    <w:rsid w:val="005779FE"/>
    <w:rsid w:val="0058194F"/>
    <w:rsid w:val="0059694C"/>
    <w:rsid w:val="005A0D37"/>
    <w:rsid w:val="005A6EF3"/>
    <w:rsid w:val="005A758E"/>
    <w:rsid w:val="005B1DE6"/>
    <w:rsid w:val="005B5CB0"/>
    <w:rsid w:val="005B66DA"/>
    <w:rsid w:val="005C2A02"/>
    <w:rsid w:val="005C7F99"/>
    <w:rsid w:val="005E4AD3"/>
    <w:rsid w:val="005E5853"/>
    <w:rsid w:val="005F5A1D"/>
    <w:rsid w:val="00600564"/>
    <w:rsid w:val="0060239A"/>
    <w:rsid w:val="006158A6"/>
    <w:rsid w:val="00635F30"/>
    <w:rsid w:val="0066216A"/>
    <w:rsid w:val="00665ED1"/>
    <w:rsid w:val="006743F7"/>
    <w:rsid w:val="006774C1"/>
    <w:rsid w:val="006A1130"/>
    <w:rsid w:val="006A36E9"/>
    <w:rsid w:val="006A4A93"/>
    <w:rsid w:val="006B5BFF"/>
    <w:rsid w:val="006B5D4A"/>
    <w:rsid w:val="006B7C9C"/>
    <w:rsid w:val="006B7CDA"/>
    <w:rsid w:val="006C5363"/>
    <w:rsid w:val="006C6EA3"/>
    <w:rsid w:val="006E3714"/>
    <w:rsid w:val="006F5194"/>
    <w:rsid w:val="00704874"/>
    <w:rsid w:val="0070731D"/>
    <w:rsid w:val="0072384C"/>
    <w:rsid w:val="007247A3"/>
    <w:rsid w:val="007327AB"/>
    <w:rsid w:val="007366EE"/>
    <w:rsid w:val="00743E48"/>
    <w:rsid w:val="007445DC"/>
    <w:rsid w:val="00745D05"/>
    <w:rsid w:val="00754C91"/>
    <w:rsid w:val="007600F3"/>
    <w:rsid w:val="007714E5"/>
    <w:rsid w:val="00777255"/>
    <w:rsid w:val="00781C75"/>
    <w:rsid w:val="007949C4"/>
    <w:rsid w:val="007958E0"/>
    <w:rsid w:val="00796923"/>
    <w:rsid w:val="007A2E33"/>
    <w:rsid w:val="007A2ED5"/>
    <w:rsid w:val="007A7329"/>
    <w:rsid w:val="007B1024"/>
    <w:rsid w:val="007C0E7F"/>
    <w:rsid w:val="007C1085"/>
    <w:rsid w:val="007C155B"/>
    <w:rsid w:val="007C5BA2"/>
    <w:rsid w:val="007D7B5E"/>
    <w:rsid w:val="007E0436"/>
    <w:rsid w:val="007E6E5D"/>
    <w:rsid w:val="007F5D8F"/>
    <w:rsid w:val="00801137"/>
    <w:rsid w:val="00817700"/>
    <w:rsid w:val="0084019E"/>
    <w:rsid w:val="008470B1"/>
    <w:rsid w:val="008537E1"/>
    <w:rsid w:val="00854BE0"/>
    <w:rsid w:val="00857FBF"/>
    <w:rsid w:val="008618F2"/>
    <w:rsid w:val="008657B8"/>
    <w:rsid w:val="008801CF"/>
    <w:rsid w:val="008824EE"/>
    <w:rsid w:val="00883136"/>
    <w:rsid w:val="008872A8"/>
    <w:rsid w:val="00894819"/>
    <w:rsid w:val="008A727E"/>
    <w:rsid w:val="008B43A1"/>
    <w:rsid w:val="008B6177"/>
    <w:rsid w:val="008B6C9A"/>
    <w:rsid w:val="008C067A"/>
    <w:rsid w:val="008C0EAD"/>
    <w:rsid w:val="008C1D60"/>
    <w:rsid w:val="008C76C2"/>
    <w:rsid w:val="008F40DC"/>
    <w:rsid w:val="009039DA"/>
    <w:rsid w:val="0090594D"/>
    <w:rsid w:val="00915254"/>
    <w:rsid w:val="0091623A"/>
    <w:rsid w:val="00917C25"/>
    <w:rsid w:val="0092041B"/>
    <w:rsid w:val="00936EEA"/>
    <w:rsid w:val="009401ED"/>
    <w:rsid w:val="00953971"/>
    <w:rsid w:val="009543BC"/>
    <w:rsid w:val="0096261C"/>
    <w:rsid w:val="00962EEA"/>
    <w:rsid w:val="009665AB"/>
    <w:rsid w:val="00974E7D"/>
    <w:rsid w:val="00981106"/>
    <w:rsid w:val="009839C7"/>
    <w:rsid w:val="00987105"/>
    <w:rsid w:val="009908F6"/>
    <w:rsid w:val="009A0443"/>
    <w:rsid w:val="009A0DD0"/>
    <w:rsid w:val="009A19C7"/>
    <w:rsid w:val="009A6C68"/>
    <w:rsid w:val="009B0CC8"/>
    <w:rsid w:val="009B3CBB"/>
    <w:rsid w:val="009C1411"/>
    <w:rsid w:val="009D4754"/>
    <w:rsid w:val="009D7170"/>
    <w:rsid w:val="009E0EDE"/>
    <w:rsid w:val="009F429D"/>
    <w:rsid w:val="00A0173D"/>
    <w:rsid w:val="00A01E9A"/>
    <w:rsid w:val="00A031A4"/>
    <w:rsid w:val="00A17472"/>
    <w:rsid w:val="00A177D5"/>
    <w:rsid w:val="00A2745C"/>
    <w:rsid w:val="00A27D45"/>
    <w:rsid w:val="00A27E0E"/>
    <w:rsid w:val="00A335DD"/>
    <w:rsid w:val="00A44878"/>
    <w:rsid w:val="00A50A40"/>
    <w:rsid w:val="00A56F0A"/>
    <w:rsid w:val="00A64988"/>
    <w:rsid w:val="00A65399"/>
    <w:rsid w:val="00A6602F"/>
    <w:rsid w:val="00A66C4F"/>
    <w:rsid w:val="00A72A18"/>
    <w:rsid w:val="00A76700"/>
    <w:rsid w:val="00A80068"/>
    <w:rsid w:val="00A859E4"/>
    <w:rsid w:val="00AA265F"/>
    <w:rsid w:val="00AA2D18"/>
    <w:rsid w:val="00AA70BD"/>
    <w:rsid w:val="00AA722A"/>
    <w:rsid w:val="00AB2B2A"/>
    <w:rsid w:val="00AD26EB"/>
    <w:rsid w:val="00AD30E8"/>
    <w:rsid w:val="00AD3D18"/>
    <w:rsid w:val="00AD3E30"/>
    <w:rsid w:val="00AE57A4"/>
    <w:rsid w:val="00AF1822"/>
    <w:rsid w:val="00AF431D"/>
    <w:rsid w:val="00B0067C"/>
    <w:rsid w:val="00B07BBC"/>
    <w:rsid w:val="00B12C3A"/>
    <w:rsid w:val="00B14F0D"/>
    <w:rsid w:val="00B22AD0"/>
    <w:rsid w:val="00B54583"/>
    <w:rsid w:val="00B575F3"/>
    <w:rsid w:val="00B60488"/>
    <w:rsid w:val="00B62488"/>
    <w:rsid w:val="00B67FBB"/>
    <w:rsid w:val="00B76CCE"/>
    <w:rsid w:val="00B83FD5"/>
    <w:rsid w:val="00B855E7"/>
    <w:rsid w:val="00B90A1E"/>
    <w:rsid w:val="00B90EA8"/>
    <w:rsid w:val="00BA249E"/>
    <w:rsid w:val="00BA272C"/>
    <w:rsid w:val="00BA7BF0"/>
    <w:rsid w:val="00BD40AE"/>
    <w:rsid w:val="00BE20FF"/>
    <w:rsid w:val="00C035E8"/>
    <w:rsid w:val="00C107CD"/>
    <w:rsid w:val="00C124DB"/>
    <w:rsid w:val="00C12795"/>
    <w:rsid w:val="00C24AD5"/>
    <w:rsid w:val="00C256E9"/>
    <w:rsid w:val="00C33B47"/>
    <w:rsid w:val="00C35A90"/>
    <w:rsid w:val="00C44F5F"/>
    <w:rsid w:val="00C46954"/>
    <w:rsid w:val="00C5074E"/>
    <w:rsid w:val="00C5747F"/>
    <w:rsid w:val="00C6623A"/>
    <w:rsid w:val="00C76654"/>
    <w:rsid w:val="00C778DD"/>
    <w:rsid w:val="00C8266B"/>
    <w:rsid w:val="00C8786F"/>
    <w:rsid w:val="00C96FBF"/>
    <w:rsid w:val="00CA2A78"/>
    <w:rsid w:val="00CA73FC"/>
    <w:rsid w:val="00CA7DBF"/>
    <w:rsid w:val="00CB6A13"/>
    <w:rsid w:val="00CC3484"/>
    <w:rsid w:val="00CC41B5"/>
    <w:rsid w:val="00CC44E0"/>
    <w:rsid w:val="00CC5107"/>
    <w:rsid w:val="00CD1730"/>
    <w:rsid w:val="00CD5E32"/>
    <w:rsid w:val="00CE7924"/>
    <w:rsid w:val="00CF182A"/>
    <w:rsid w:val="00CF445E"/>
    <w:rsid w:val="00CF7A1E"/>
    <w:rsid w:val="00D05D62"/>
    <w:rsid w:val="00D271D1"/>
    <w:rsid w:val="00D36D90"/>
    <w:rsid w:val="00D4421B"/>
    <w:rsid w:val="00D470FF"/>
    <w:rsid w:val="00D50F68"/>
    <w:rsid w:val="00D57E65"/>
    <w:rsid w:val="00D63333"/>
    <w:rsid w:val="00D73362"/>
    <w:rsid w:val="00D86A87"/>
    <w:rsid w:val="00D87CD4"/>
    <w:rsid w:val="00D92FA6"/>
    <w:rsid w:val="00D95917"/>
    <w:rsid w:val="00DA27C9"/>
    <w:rsid w:val="00DA69FA"/>
    <w:rsid w:val="00DB1476"/>
    <w:rsid w:val="00DC0369"/>
    <w:rsid w:val="00DC2500"/>
    <w:rsid w:val="00DC6310"/>
    <w:rsid w:val="00DD00BF"/>
    <w:rsid w:val="00DE24B2"/>
    <w:rsid w:val="00DE5890"/>
    <w:rsid w:val="00DE58D9"/>
    <w:rsid w:val="00DE77F3"/>
    <w:rsid w:val="00DF05F0"/>
    <w:rsid w:val="00DF6107"/>
    <w:rsid w:val="00E0557D"/>
    <w:rsid w:val="00E076D4"/>
    <w:rsid w:val="00E13E00"/>
    <w:rsid w:val="00E146B5"/>
    <w:rsid w:val="00E14B61"/>
    <w:rsid w:val="00E23469"/>
    <w:rsid w:val="00E23A6D"/>
    <w:rsid w:val="00E25811"/>
    <w:rsid w:val="00E308DF"/>
    <w:rsid w:val="00E3257F"/>
    <w:rsid w:val="00E359B4"/>
    <w:rsid w:val="00E6009B"/>
    <w:rsid w:val="00E61535"/>
    <w:rsid w:val="00E62425"/>
    <w:rsid w:val="00E668DC"/>
    <w:rsid w:val="00EA194C"/>
    <w:rsid w:val="00EB08D0"/>
    <w:rsid w:val="00EC0181"/>
    <w:rsid w:val="00EC5A7C"/>
    <w:rsid w:val="00EE17B3"/>
    <w:rsid w:val="00EF0A73"/>
    <w:rsid w:val="00EF2BEE"/>
    <w:rsid w:val="00F00A78"/>
    <w:rsid w:val="00F01DCC"/>
    <w:rsid w:val="00F03CAF"/>
    <w:rsid w:val="00F25ABB"/>
    <w:rsid w:val="00F26196"/>
    <w:rsid w:val="00F27E38"/>
    <w:rsid w:val="00F33AC7"/>
    <w:rsid w:val="00F476C5"/>
    <w:rsid w:val="00F51EAE"/>
    <w:rsid w:val="00F66F3F"/>
    <w:rsid w:val="00F90F74"/>
    <w:rsid w:val="00FA2ED2"/>
    <w:rsid w:val="00FA5FF5"/>
    <w:rsid w:val="00FA7D54"/>
    <w:rsid w:val="00FB1D3A"/>
    <w:rsid w:val="00FC15FC"/>
    <w:rsid w:val="00FC6869"/>
    <w:rsid w:val="00FC730E"/>
    <w:rsid w:val="00FD0919"/>
    <w:rsid w:val="00FD1C43"/>
    <w:rsid w:val="00FD6E4F"/>
    <w:rsid w:val="00FF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44811E"/>
  <w15:chartTrackingRefBased/>
  <w15:docId w15:val="{ECC6AFFC-0995-46C7-A6CC-89DB9A1D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66EE"/>
    <w:rPr>
      <w:sz w:val="24"/>
      <w:szCs w:val="24"/>
      <w:lang w:val="pl-PL" w:eastAsia="pl-PL"/>
    </w:rPr>
  </w:style>
  <w:style w:type="paragraph" w:styleId="1">
    <w:name w:val="heading 1"/>
    <w:basedOn w:val="a"/>
    <w:next w:val="a"/>
    <w:qFormat/>
    <w:rsid w:val="00C778DD"/>
    <w:pPr>
      <w:keepNext/>
      <w:jc w:val="both"/>
      <w:outlineLvl w:val="0"/>
    </w:pPr>
    <w:rPr>
      <w:rFonts w:ascii="Tahoma" w:hAnsi="Tahoma"/>
      <w:b/>
      <w:kern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778DD"/>
    <w:pPr>
      <w:tabs>
        <w:tab w:val="center" w:pos="4536"/>
        <w:tab w:val="right" w:pos="9072"/>
      </w:tabs>
      <w:jc w:val="both"/>
    </w:pPr>
    <w:rPr>
      <w:rFonts w:ascii="Arial" w:hAnsi="Arial"/>
      <w:kern w:val="24"/>
      <w:szCs w:val="20"/>
      <w:lang w:eastAsia="en-US"/>
    </w:rPr>
  </w:style>
  <w:style w:type="paragraph" w:styleId="a5">
    <w:name w:val="footer"/>
    <w:basedOn w:val="a"/>
    <w:link w:val="a6"/>
    <w:uiPriority w:val="99"/>
    <w:rsid w:val="00C778DD"/>
    <w:pPr>
      <w:tabs>
        <w:tab w:val="center" w:pos="4536"/>
        <w:tab w:val="right" w:pos="9072"/>
      </w:tabs>
      <w:jc w:val="both"/>
    </w:pPr>
    <w:rPr>
      <w:rFonts w:ascii="Arial" w:hAnsi="Arial"/>
      <w:kern w:val="24"/>
      <w:szCs w:val="20"/>
      <w:lang w:eastAsia="en-US"/>
    </w:rPr>
  </w:style>
  <w:style w:type="character" w:styleId="a7">
    <w:name w:val="Hyperlink"/>
    <w:rsid w:val="00C778DD"/>
    <w:rPr>
      <w:strike w:val="0"/>
      <w:dstrike w:val="0"/>
      <w:color w:val="D42A34"/>
      <w:u w:val="none"/>
      <w:effect w:val="none"/>
    </w:rPr>
  </w:style>
  <w:style w:type="paragraph" w:styleId="a8">
    <w:name w:val="Body Text"/>
    <w:basedOn w:val="a"/>
    <w:link w:val="a9"/>
    <w:rsid w:val="00C778DD"/>
    <w:pPr>
      <w:jc w:val="both"/>
    </w:pPr>
    <w:rPr>
      <w:rFonts w:ascii="Arial" w:hAnsi="Arial" w:cs="Arial"/>
    </w:rPr>
  </w:style>
  <w:style w:type="character" w:styleId="aa">
    <w:name w:val="page number"/>
    <w:basedOn w:val="a0"/>
    <w:rsid w:val="00C778DD"/>
  </w:style>
  <w:style w:type="paragraph" w:styleId="ab">
    <w:name w:val="Balloon Text"/>
    <w:basedOn w:val="a"/>
    <w:link w:val="ac"/>
    <w:rsid w:val="00297266"/>
    <w:rPr>
      <w:rFonts w:ascii="Tahoma" w:hAnsi="Tahoma" w:cs="Tahoma"/>
      <w:sz w:val="16"/>
      <w:szCs w:val="16"/>
    </w:rPr>
  </w:style>
  <w:style w:type="character" w:customStyle="1" w:styleId="ac">
    <w:name w:val="吹き出し (文字)"/>
    <w:link w:val="ab"/>
    <w:rsid w:val="00297266"/>
    <w:rPr>
      <w:rFonts w:ascii="Tahoma" w:hAnsi="Tahoma" w:cs="Tahoma"/>
      <w:sz w:val="16"/>
      <w:szCs w:val="16"/>
    </w:rPr>
  </w:style>
  <w:style w:type="character" w:customStyle="1" w:styleId="a9">
    <w:name w:val="本文 (文字)"/>
    <w:link w:val="a8"/>
    <w:rsid w:val="003D7E0B"/>
    <w:rPr>
      <w:rFonts w:ascii="Arial" w:hAnsi="Arial" w:cs="Arial"/>
      <w:sz w:val="24"/>
      <w:szCs w:val="24"/>
    </w:rPr>
  </w:style>
  <w:style w:type="table" w:styleId="ad">
    <w:name w:val="Table Grid"/>
    <w:basedOn w:val="a1"/>
    <w:rsid w:val="00FC7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6A1130"/>
    <w:rPr>
      <w:rFonts w:ascii="Calibri" w:eastAsia="Calibri" w:hAnsi="Calibri"/>
      <w:sz w:val="22"/>
      <w:szCs w:val="22"/>
      <w:lang w:val="pl-PL" w:eastAsia="en-US"/>
    </w:rPr>
  </w:style>
  <w:style w:type="character" w:customStyle="1" w:styleId="a6">
    <w:name w:val="フッター (文字)"/>
    <w:link w:val="a5"/>
    <w:uiPriority w:val="99"/>
    <w:rsid w:val="00962EEA"/>
    <w:rPr>
      <w:rFonts w:ascii="Arial" w:hAnsi="Arial"/>
      <w:kern w:val="24"/>
      <w:sz w:val="24"/>
      <w:lang w:eastAsia="en-US"/>
    </w:rPr>
  </w:style>
  <w:style w:type="paragraph" w:styleId="2">
    <w:name w:val="Body Text 2"/>
    <w:basedOn w:val="a"/>
    <w:link w:val="20"/>
    <w:rsid w:val="008824EE"/>
    <w:pPr>
      <w:spacing w:after="120" w:line="480" w:lineRule="auto"/>
    </w:pPr>
  </w:style>
  <w:style w:type="character" w:customStyle="1" w:styleId="20">
    <w:name w:val="本文 2 (文字)"/>
    <w:link w:val="2"/>
    <w:rsid w:val="008824EE"/>
    <w:rPr>
      <w:sz w:val="24"/>
      <w:szCs w:val="24"/>
    </w:rPr>
  </w:style>
  <w:style w:type="character" w:styleId="af">
    <w:name w:val="Unresolved Mention"/>
    <w:uiPriority w:val="99"/>
    <w:semiHidden/>
    <w:unhideWhenUsed/>
    <w:rsid w:val="005E5853"/>
    <w:rPr>
      <w:color w:val="808080"/>
      <w:shd w:val="clear" w:color="auto" w:fill="E6E6E6"/>
    </w:rPr>
  </w:style>
  <w:style w:type="paragraph" w:styleId="af0">
    <w:name w:val="List Paragraph"/>
    <w:basedOn w:val="a"/>
    <w:uiPriority w:val="34"/>
    <w:qFormat/>
    <w:rsid w:val="0055349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annotation text"/>
    <w:basedOn w:val="a"/>
    <w:link w:val="af2"/>
    <w:uiPriority w:val="99"/>
    <w:unhideWhenUsed/>
    <w:rsid w:val="0014790B"/>
    <w:rPr>
      <w:sz w:val="20"/>
      <w:szCs w:val="20"/>
    </w:rPr>
  </w:style>
  <w:style w:type="character" w:customStyle="1" w:styleId="af2">
    <w:name w:val="コメント文字列 (文字)"/>
    <w:basedOn w:val="a0"/>
    <w:link w:val="af1"/>
    <w:uiPriority w:val="99"/>
    <w:rsid w:val="0014790B"/>
  </w:style>
  <w:style w:type="character" w:styleId="af3">
    <w:name w:val="annotation reference"/>
    <w:uiPriority w:val="99"/>
    <w:unhideWhenUsed/>
    <w:rsid w:val="0014790B"/>
    <w:rPr>
      <w:sz w:val="16"/>
      <w:szCs w:val="16"/>
    </w:rPr>
  </w:style>
  <w:style w:type="table" w:customStyle="1" w:styleId="Tabela-Siatka1">
    <w:name w:val="Tabela - Siatka1"/>
    <w:basedOn w:val="a1"/>
    <w:next w:val="ad"/>
    <w:uiPriority w:val="39"/>
    <w:rsid w:val="001479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annotation subject"/>
    <w:basedOn w:val="af1"/>
    <w:next w:val="af1"/>
    <w:link w:val="af5"/>
    <w:rsid w:val="002C78BB"/>
    <w:rPr>
      <w:b/>
      <w:bCs/>
    </w:rPr>
  </w:style>
  <w:style w:type="character" w:customStyle="1" w:styleId="af5">
    <w:name w:val="コメント内容 (文字)"/>
    <w:link w:val="af4"/>
    <w:rsid w:val="002C78BB"/>
    <w:rPr>
      <w:b/>
      <w:bCs/>
    </w:rPr>
  </w:style>
  <w:style w:type="character" w:customStyle="1" w:styleId="a4">
    <w:name w:val="ヘッダー (文字)"/>
    <w:link w:val="a3"/>
    <w:rsid w:val="00057D02"/>
    <w:rPr>
      <w:rFonts w:ascii="Arial" w:hAnsi="Arial"/>
      <w:kern w:val="24"/>
      <w:sz w:val="24"/>
      <w:lang w:eastAsia="en-US"/>
    </w:rPr>
  </w:style>
  <w:style w:type="character" w:styleId="af6">
    <w:name w:val="FollowedHyperlink"/>
    <w:rsid w:val="00E076D4"/>
    <w:rPr>
      <w:color w:val="954F72"/>
      <w:u w:val="single"/>
    </w:rPr>
  </w:style>
  <w:style w:type="character" w:styleId="af7">
    <w:name w:val="Strong"/>
    <w:basedOn w:val="a0"/>
    <w:qFormat/>
    <w:rsid w:val="00192B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0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okio@pot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-expo.jp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f9e58c-0ed1-48f9-b251-13d6601cca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2A3F5594B3FD4BA2A7EEF3377A9D57" ma:contentTypeVersion="15" ma:contentTypeDescription="Create a new document." ma:contentTypeScope="" ma:versionID="09aaf3cf1bbf54eb33bd51cf54450528">
  <xsd:schema xmlns:xsd="http://www.w3.org/2001/XMLSchema" xmlns:xs="http://www.w3.org/2001/XMLSchema" xmlns:p="http://schemas.microsoft.com/office/2006/metadata/properties" xmlns:ns3="8df9e58c-0ed1-48f9-b251-13d6601cca4c" xmlns:ns4="e52ea395-7352-49c2-96de-d9e4195e3ffb" targetNamespace="http://schemas.microsoft.com/office/2006/metadata/properties" ma:root="true" ma:fieldsID="ce90a2e39d0e975970f58ecf30f741b0" ns3:_="" ns4:_="">
    <xsd:import namespace="8df9e58c-0ed1-48f9-b251-13d6601cca4c"/>
    <xsd:import namespace="e52ea395-7352-49c2-96de-d9e4195e3f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9e58c-0ed1-48f9-b251-13d6601cc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ea395-7352-49c2-96de-d9e4195e3ff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90BC52-0E77-4B48-926F-7D3BFB7A2D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01D32E-ABA3-4050-832D-245771B24E17}">
  <ds:schemaRefs>
    <ds:schemaRef ds:uri="http://schemas.microsoft.com/office/2006/metadata/properties"/>
    <ds:schemaRef ds:uri="http://schemas.microsoft.com/office/infopath/2007/PartnerControls"/>
    <ds:schemaRef ds:uri="8df9e58c-0ed1-48f9-b251-13d6601cca4c"/>
  </ds:schemaRefs>
</ds:datastoreItem>
</file>

<file path=customXml/itemProps3.xml><?xml version="1.0" encoding="utf-8"?>
<ds:datastoreItem xmlns:ds="http://schemas.openxmlformats.org/officeDocument/2006/customXml" ds:itemID="{F5FC8A67-3AF0-4B89-8BDB-A0671DFB68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789369-E981-45FE-9044-E4B2D2949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9e58c-0ed1-48f9-b251-13d6601cca4c"/>
    <ds:schemaRef ds:uri="e52ea395-7352-49c2-96de-d9e4195e3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Tytuł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Termin zgloszenia 25.08.2023</vt:lpstr>
      <vt:lpstr>Termin zgłoszenia: 23 listopada 2009 r</vt:lpstr>
      <vt:lpstr>Termin zgłoszenia: 23 listopada 2009 r</vt:lpstr>
    </vt:vector>
  </TitlesOfParts>
  <Company>Polska Organizacja Turystyczna</Company>
  <LinksUpToDate>false</LinksUpToDate>
  <CharactersWithSpaces>3807</CharactersWithSpaces>
  <SharedDoc>false</SharedDoc>
  <HLinks>
    <vt:vector size="18" baseType="variant">
      <vt:variant>
        <vt:i4>2490368</vt:i4>
      </vt:variant>
      <vt:variant>
        <vt:i4>6</vt:i4>
      </vt:variant>
      <vt:variant>
        <vt:i4>0</vt:i4>
      </vt:variant>
      <vt:variant>
        <vt:i4>5</vt:i4>
      </vt:variant>
      <vt:variant>
        <vt:lpwstr>mailto:dominika.cichocka@pot.gov.pl</vt:lpwstr>
      </vt:variant>
      <vt:variant>
        <vt:lpwstr/>
      </vt:variant>
      <vt:variant>
        <vt:i4>7405644</vt:i4>
      </vt:variant>
      <vt:variant>
        <vt:i4>3</vt:i4>
      </vt:variant>
      <vt:variant>
        <vt:i4>0</vt:i4>
      </vt:variant>
      <vt:variant>
        <vt:i4>5</vt:i4>
      </vt:variant>
      <vt:variant>
        <vt:lpwstr>mailto:marta.jakubik@pot.gov.pl</vt:lpwstr>
      </vt:variant>
      <vt:variant>
        <vt:lpwstr/>
      </vt:variant>
      <vt:variant>
        <vt:i4>786482</vt:i4>
      </vt:variant>
      <vt:variant>
        <vt:i4>0</vt:i4>
      </vt:variant>
      <vt:variant>
        <vt:i4>0</vt:i4>
      </vt:variant>
      <vt:variant>
        <vt:i4>5</vt:i4>
      </vt:variant>
      <vt:variant>
        <vt:lpwstr>mailto:magdalena.krucz@pot.gov.pl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 zgloszenia 25.08.2023</dc:title>
  <dc:subject/>
  <dc:creator>miyuki ishikawa</dc:creator>
  <cp:keywords>JP</cp:keywords>
  <cp:lastModifiedBy>Miyuki Ishikawa</cp:lastModifiedBy>
  <cp:revision>2</cp:revision>
  <cp:lastPrinted>2021-01-21T06:44:00Z</cp:lastPrinted>
  <dcterms:created xsi:type="dcterms:W3CDTF">2025-07-08T06:12:00Z</dcterms:created>
  <dcterms:modified xsi:type="dcterms:W3CDTF">2025-07-08T06:12:00Z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c2840844d5f6e5f24ecc405d0cfbe12cdefba596fd2c0186fd74902d6f33a2d6</vt:lpwstr>
  </property>
  <property fmtid="{D5CDD505-2E9C-101B-9397-08002B2CF9AE}" pid="3" name="ContentTypeId">
    <vt:lpwstr>0x010100CC2A3F5594B3FD4BA2A7EEF3377A9D57</vt:lpwstr>
  </property>
</Properties>
</file>