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13E3F" w14:textId="6AF8CB29" w:rsidR="004B59BB" w:rsidRPr="00C60612" w:rsidRDefault="004B59BB" w:rsidP="004B59BB">
      <w:pPr>
        <w:spacing w:before="100" w:beforeAutospacing="1" w:after="100" w:afterAutospacing="1"/>
        <w:jc w:val="center"/>
        <w:rPr>
          <w:bCs/>
          <w:sz w:val="32"/>
          <w:szCs w:val="32"/>
        </w:rPr>
      </w:pPr>
      <w:bookmarkStart w:id="0" w:name="_GoBack"/>
      <w:bookmarkEnd w:id="0"/>
      <w:r w:rsidRPr="00C60612">
        <w:rPr>
          <w:bCs/>
          <w:sz w:val="32"/>
          <w:szCs w:val="32"/>
        </w:rPr>
        <w:t xml:space="preserve">Wytyczne dla funkcjonowania </w:t>
      </w:r>
      <w:r w:rsidR="00B217CE" w:rsidRPr="00C60612">
        <w:rPr>
          <w:b/>
          <w:bCs/>
          <w:sz w:val="32"/>
          <w:szCs w:val="32"/>
        </w:rPr>
        <w:t>hoteli</w:t>
      </w:r>
      <w:r w:rsidR="005F16F8" w:rsidRPr="00C60612">
        <w:rPr>
          <w:b/>
          <w:bCs/>
          <w:sz w:val="32"/>
          <w:szCs w:val="32"/>
        </w:rPr>
        <w:t>/</w:t>
      </w:r>
      <w:r w:rsidR="00143E77" w:rsidRPr="00C60612">
        <w:rPr>
          <w:b/>
          <w:bCs/>
          <w:sz w:val="32"/>
          <w:szCs w:val="32"/>
        </w:rPr>
        <w:t>obiektów/</w:t>
      </w:r>
      <w:r w:rsidR="005F16F8" w:rsidRPr="00C60612">
        <w:rPr>
          <w:b/>
          <w:bCs/>
          <w:sz w:val="32"/>
          <w:szCs w:val="32"/>
        </w:rPr>
        <w:t>pensjonatów</w:t>
      </w:r>
      <w:r w:rsidRPr="00C60612">
        <w:rPr>
          <w:bCs/>
          <w:sz w:val="32"/>
          <w:szCs w:val="32"/>
        </w:rPr>
        <w:t xml:space="preserve"> </w:t>
      </w:r>
      <w:r w:rsidRPr="00C60612">
        <w:rPr>
          <w:bCs/>
          <w:sz w:val="32"/>
          <w:szCs w:val="32"/>
        </w:rPr>
        <w:br/>
        <w:t>w trakcie epidemii COVID-19 w Polsce.</w:t>
      </w:r>
      <w:r w:rsidRPr="00C60612">
        <w:rPr>
          <w:bCs/>
          <w:sz w:val="32"/>
          <w:szCs w:val="32"/>
        </w:rPr>
        <w:br/>
      </w:r>
      <w:r w:rsidRPr="00C60612">
        <w:rPr>
          <w:bCs/>
          <w:sz w:val="24"/>
          <w:szCs w:val="24"/>
        </w:rPr>
        <w:t>Ministerstwo Rozwoju</w:t>
      </w:r>
      <w:r w:rsidR="00BD11B2">
        <w:rPr>
          <w:bCs/>
          <w:sz w:val="24"/>
          <w:szCs w:val="24"/>
        </w:rPr>
        <w:t xml:space="preserve"> </w:t>
      </w:r>
      <w:r w:rsidR="00177994">
        <w:rPr>
          <w:bCs/>
          <w:sz w:val="24"/>
          <w:szCs w:val="24"/>
        </w:rPr>
        <w:t>w konsultacji</w:t>
      </w:r>
      <w:r w:rsidR="00BD11B2">
        <w:rPr>
          <w:bCs/>
          <w:sz w:val="24"/>
          <w:szCs w:val="24"/>
        </w:rPr>
        <w:t xml:space="preserve"> z GIS</w:t>
      </w:r>
      <w:r w:rsidR="00BA4B4E" w:rsidRPr="00C60612">
        <w:rPr>
          <w:bCs/>
          <w:sz w:val="24"/>
          <w:szCs w:val="24"/>
        </w:rPr>
        <w:t xml:space="preserve">, </w:t>
      </w:r>
      <w:r w:rsidR="00C60612">
        <w:rPr>
          <w:bCs/>
          <w:sz w:val="24"/>
          <w:szCs w:val="24"/>
        </w:rPr>
        <w:t>2</w:t>
      </w:r>
      <w:r w:rsidR="00BD11B2">
        <w:rPr>
          <w:bCs/>
          <w:sz w:val="24"/>
          <w:szCs w:val="24"/>
        </w:rPr>
        <w:t>8</w:t>
      </w:r>
      <w:r w:rsidR="00BA4B4E" w:rsidRPr="00C60612">
        <w:rPr>
          <w:bCs/>
          <w:sz w:val="24"/>
          <w:szCs w:val="24"/>
        </w:rPr>
        <w:t>.04.2020</w:t>
      </w:r>
    </w:p>
    <w:p w14:paraId="69CDABDC" w14:textId="77777777" w:rsidR="004B59BB" w:rsidRPr="00C60612" w:rsidRDefault="004B59BB" w:rsidP="0009216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24700E0" w14:textId="77777777" w:rsidR="00BA4B4E" w:rsidRPr="00C60612" w:rsidRDefault="00BA4B4E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60612">
        <w:rPr>
          <w:rFonts w:cstheme="minorHAnsi"/>
          <w:b/>
          <w:sz w:val="20"/>
          <w:szCs w:val="20"/>
        </w:rPr>
        <w:t>Celem wdrażanych procedur jest:</w:t>
      </w:r>
    </w:p>
    <w:p w14:paraId="48F93EB5" w14:textId="75B038D6" w:rsidR="00910997" w:rsidRPr="00C60612" w:rsidRDefault="00BD3FF9" w:rsidP="00EF75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Zwiększenie </w:t>
      </w:r>
      <w:r w:rsidR="00910997" w:rsidRPr="00C60612">
        <w:rPr>
          <w:rFonts w:cstheme="minorHAnsi"/>
          <w:sz w:val="20"/>
          <w:szCs w:val="20"/>
        </w:rPr>
        <w:t>bezpieczeństwa</w:t>
      </w:r>
      <w:r w:rsidRPr="00C60612">
        <w:rPr>
          <w:rFonts w:cstheme="minorHAnsi"/>
          <w:sz w:val="20"/>
          <w:szCs w:val="20"/>
        </w:rPr>
        <w:t xml:space="preserve"> i ochrony zdrowia</w:t>
      </w:r>
      <w:r w:rsidR="00910997" w:rsidRPr="00C60612">
        <w:rPr>
          <w:rFonts w:cstheme="minorHAnsi"/>
          <w:sz w:val="20"/>
          <w:szCs w:val="20"/>
        </w:rPr>
        <w:t xml:space="preserve"> dla </w:t>
      </w:r>
      <w:r w:rsidRPr="00C60612">
        <w:rPr>
          <w:rFonts w:cstheme="minorHAnsi"/>
          <w:sz w:val="20"/>
          <w:szCs w:val="20"/>
        </w:rPr>
        <w:t>pracowników (</w:t>
      </w:r>
      <w:r w:rsidR="00EF7582" w:rsidRPr="00C60612">
        <w:rPr>
          <w:rFonts w:cstheme="minorHAnsi"/>
          <w:sz w:val="20"/>
          <w:szCs w:val="20"/>
        </w:rPr>
        <w:t>obsługi</w:t>
      </w:r>
      <w:r w:rsidRPr="00C60612">
        <w:rPr>
          <w:rFonts w:cstheme="minorHAnsi"/>
          <w:sz w:val="20"/>
          <w:szCs w:val="20"/>
        </w:rPr>
        <w:t>)</w:t>
      </w:r>
      <w:r w:rsidR="00910997" w:rsidRPr="00C60612">
        <w:rPr>
          <w:rFonts w:cstheme="minorHAnsi"/>
          <w:sz w:val="20"/>
          <w:szCs w:val="20"/>
        </w:rPr>
        <w:t xml:space="preserve"> </w:t>
      </w:r>
      <w:r w:rsidR="00DD265E" w:rsidRPr="00C60612">
        <w:rPr>
          <w:rFonts w:cstheme="minorHAnsi"/>
          <w:sz w:val="20"/>
          <w:szCs w:val="20"/>
        </w:rPr>
        <w:t>gości</w:t>
      </w:r>
      <w:r w:rsidR="00E601F4" w:rsidRPr="00C60612">
        <w:rPr>
          <w:rFonts w:cstheme="minorHAnsi"/>
          <w:sz w:val="20"/>
          <w:szCs w:val="20"/>
        </w:rPr>
        <w:t xml:space="preserve"> </w:t>
      </w:r>
      <w:r w:rsidR="00B217CE" w:rsidRPr="00C60612">
        <w:rPr>
          <w:rFonts w:cstheme="minorHAnsi"/>
          <w:sz w:val="20"/>
          <w:szCs w:val="20"/>
        </w:rPr>
        <w:t>hoteli/</w:t>
      </w:r>
      <w:r w:rsidR="00243D1F" w:rsidRPr="00C60612">
        <w:rPr>
          <w:rFonts w:cstheme="minorHAnsi"/>
          <w:sz w:val="20"/>
          <w:szCs w:val="20"/>
        </w:rPr>
        <w:t>obiektów/</w:t>
      </w:r>
      <w:r w:rsidR="00B217CE" w:rsidRPr="00C60612">
        <w:rPr>
          <w:rFonts w:cstheme="minorHAnsi"/>
          <w:sz w:val="20"/>
          <w:szCs w:val="20"/>
        </w:rPr>
        <w:t>pensjonatów</w:t>
      </w:r>
      <w:r w:rsidR="00910997" w:rsidRPr="00C60612">
        <w:rPr>
          <w:rFonts w:cstheme="minorHAnsi"/>
          <w:sz w:val="20"/>
          <w:szCs w:val="20"/>
        </w:rPr>
        <w:t>.</w:t>
      </w:r>
    </w:p>
    <w:p w14:paraId="1CE77B79" w14:textId="7E31D8F7" w:rsidR="00910997" w:rsidRPr="00C60612" w:rsidRDefault="00910997" w:rsidP="00EF75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Minimalizowanie ryzyka zakażenia </w:t>
      </w:r>
      <w:r w:rsidR="00B217CE" w:rsidRPr="00C60612">
        <w:rPr>
          <w:rFonts w:cstheme="minorHAnsi"/>
          <w:sz w:val="20"/>
          <w:szCs w:val="20"/>
        </w:rPr>
        <w:t>gości</w:t>
      </w:r>
      <w:r w:rsidRPr="00C60612">
        <w:rPr>
          <w:rFonts w:cstheme="minorHAnsi"/>
          <w:sz w:val="20"/>
          <w:szCs w:val="20"/>
        </w:rPr>
        <w:t xml:space="preserve"> oraz inn</w:t>
      </w:r>
      <w:r w:rsidR="00DF5F74" w:rsidRPr="00C60612">
        <w:rPr>
          <w:rFonts w:cstheme="minorHAnsi"/>
          <w:sz w:val="20"/>
          <w:szCs w:val="20"/>
        </w:rPr>
        <w:t>ych</w:t>
      </w:r>
      <w:r w:rsidRPr="00C60612">
        <w:rPr>
          <w:rFonts w:cstheme="minorHAnsi"/>
          <w:sz w:val="20"/>
          <w:szCs w:val="20"/>
        </w:rPr>
        <w:t xml:space="preserve"> os</w:t>
      </w:r>
      <w:r w:rsidR="00DF5F74" w:rsidRPr="00C60612">
        <w:rPr>
          <w:rFonts w:cstheme="minorHAnsi"/>
          <w:sz w:val="20"/>
          <w:szCs w:val="20"/>
        </w:rPr>
        <w:t xml:space="preserve">ób </w:t>
      </w:r>
      <w:r w:rsidRPr="00C60612">
        <w:rPr>
          <w:rFonts w:cstheme="minorHAnsi"/>
          <w:sz w:val="20"/>
          <w:szCs w:val="20"/>
        </w:rPr>
        <w:t xml:space="preserve">z zewnątrz, </w:t>
      </w:r>
      <w:r w:rsidR="00BD3FF9" w:rsidRPr="00C60612">
        <w:rPr>
          <w:rFonts w:cstheme="minorHAnsi"/>
          <w:sz w:val="20"/>
          <w:szCs w:val="20"/>
        </w:rPr>
        <w:t>w tym dostawców</w:t>
      </w:r>
      <w:r w:rsidRPr="00C60612">
        <w:rPr>
          <w:rFonts w:cstheme="minorHAnsi"/>
          <w:sz w:val="20"/>
          <w:szCs w:val="20"/>
        </w:rPr>
        <w:t>.</w:t>
      </w:r>
    </w:p>
    <w:p w14:paraId="7778A300" w14:textId="0707061E" w:rsidR="00910997" w:rsidRPr="00C60612" w:rsidRDefault="00910997" w:rsidP="00EF75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Ograniczenie liczby kontaktów na terenie </w:t>
      </w:r>
      <w:r w:rsidR="00B217CE" w:rsidRPr="00C60612">
        <w:rPr>
          <w:rFonts w:cstheme="minorHAnsi"/>
          <w:sz w:val="20"/>
          <w:szCs w:val="20"/>
        </w:rPr>
        <w:t>hoteli/</w:t>
      </w:r>
      <w:r w:rsidR="00E601F4" w:rsidRPr="00C60612">
        <w:rPr>
          <w:rFonts w:cstheme="minorHAnsi"/>
          <w:sz w:val="20"/>
          <w:szCs w:val="20"/>
        </w:rPr>
        <w:t>obiektów/</w:t>
      </w:r>
      <w:r w:rsidR="00B217CE" w:rsidRPr="00C60612">
        <w:rPr>
          <w:rFonts w:cstheme="minorHAnsi"/>
          <w:sz w:val="20"/>
          <w:szCs w:val="20"/>
        </w:rPr>
        <w:t xml:space="preserve">pensjonatów </w:t>
      </w:r>
      <w:r w:rsidRPr="00C60612">
        <w:rPr>
          <w:rFonts w:cstheme="minorHAnsi"/>
          <w:sz w:val="20"/>
          <w:szCs w:val="20"/>
        </w:rPr>
        <w:t xml:space="preserve">w danym przedziale czasowym, w ramach zabezpieczenia przed </w:t>
      </w:r>
      <w:r w:rsidR="007E3C62">
        <w:rPr>
          <w:rFonts w:cstheme="minorHAnsi"/>
          <w:sz w:val="20"/>
          <w:szCs w:val="20"/>
        </w:rPr>
        <w:t xml:space="preserve">ryzykiem zakażenia </w:t>
      </w:r>
      <w:r w:rsidR="00DF5F74" w:rsidRPr="00C60612">
        <w:rPr>
          <w:rFonts w:cstheme="minorHAnsi"/>
          <w:sz w:val="20"/>
          <w:szCs w:val="20"/>
        </w:rPr>
        <w:t>.</w:t>
      </w:r>
    </w:p>
    <w:p w14:paraId="1D205706" w14:textId="77777777" w:rsidR="00E2063F" w:rsidRPr="00C60612" w:rsidRDefault="00910997" w:rsidP="00EF75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>Kompleksowe działanie dostosowane do etapu zaawansowania stanu epidemicznego.</w:t>
      </w:r>
    </w:p>
    <w:p w14:paraId="70211C3C" w14:textId="77777777" w:rsidR="004B59BB" w:rsidRPr="00C60612" w:rsidRDefault="004B59BB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14528A7" w14:textId="77777777" w:rsidR="00C55386" w:rsidRPr="00C60612" w:rsidRDefault="00C55386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Wytyczne zostały podzielone na </w:t>
      </w:r>
      <w:r w:rsidR="0051547A" w:rsidRPr="00C60612">
        <w:rPr>
          <w:rFonts w:cstheme="minorHAnsi"/>
          <w:sz w:val="20"/>
          <w:szCs w:val="20"/>
        </w:rPr>
        <w:t>cztery</w:t>
      </w:r>
      <w:r w:rsidRPr="00C60612">
        <w:rPr>
          <w:rFonts w:cstheme="minorHAnsi"/>
          <w:sz w:val="20"/>
          <w:szCs w:val="20"/>
        </w:rPr>
        <w:t xml:space="preserve"> części:</w:t>
      </w:r>
    </w:p>
    <w:p w14:paraId="1B83E81F" w14:textId="5208DD93" w:rsidR="00BD11B2" w:rsidRPr="00BD11B2" w:rsidRDefault="00BD11B2" w:rsidP="00BD11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D11B2">
        <w:rPr>
          <w:rFonts w:cstheme="minorHAnsi"/>
          <w:b/>
          <w:sz w:val="20"/>
          <w:szCs w:val="20"/>
        </w:rPr>
        <w:t>Zapewnienie bezpieczeństwa pracownikom/obsłudze.</w:t>
      </w:r>
    </w:p>
    <w:p w14:paraId="2E6CBB7D" w14:textId="63E73C32" w:rsidR="00BD11B2" w:rsidRPr="00BD11B2" w:rsidRDefault="00BD11B2" w:rsidP="00BD11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D11B2">
        <w:rPr>
          <w:rFonts w:cstheme="minorHAnsi"/>
          <w:b/>
          <w:sz w:val="20"/>
          <w:szCs w:val="20"/>
        </w:rPr>
        <w:t>Zapewni</w:t>
      </w:r>
      <w:r w:rsidR="0042413E">
        <w:rPr>
          <w:rFonts w:cstheme="minorHAnsi"/>
          <w:b/>
          <w:sz w:val="20"/>
          <w:szCs w:val="20"/>
        </w:rPr>
        <w:t>enie bezpieczeństwa w obiekcie.</w:t>
      </w:r>
    </w:p>
    <w:p w14:paraId="1C61762A" w14:textId="77777777" w:rsidR="00BD11B2" w:rsidRPr="00BD11B2" w:rsidRDefault="00BD11B2" w:rsidP="00BD11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D11B2">
        <w:rPr>
          <w:rFonts w:cstheme="minorHAnsi"/>
          <w:b/>
          <w:sz w:val="20"/>
          <w:szCs w:val="20"/>
        </w:rPr>
        <w:t xml:space="preserve">Procedury zapobiegawcze: podejrzenie  zakażenia </w:t>
      </w:r>
      <w:proofErr w:type="spellStart"/>
      <w:r w:rsidRPr="00BD11B2">
        <w:rPr>
          <w:rFonts w:cstheme="minorHAnsi"/>
          <w:b/>
          <w:sz w:val="20"/>
          <w:szCs w:val="20"/>
        </w:rPr>
        <w:t>koronawirusem</w:t>
      </w:r>
      <w:proofErr w:type="spellEnd"/>
      <w:r w:rsidRPr="00BD11B2">
        <w:rPr>
          <w:rFonts w:cstheme="minorHAnsi"/>
          <w:b/>
          <w:sz w:val="20"/>
          <w:szCs w:val="20"/>
        </w:rPr>
        <w:t xml:space="preserve"> pracowników/obsługi.</w:t>
      </w:r>
    </w:p>
    <w:p w14:paraId="09AEC443" w14:textId="38FD3C95" w:rsidR="00DD1FAB" w:rsidRPr="00C60612" w:rsidRDefault="00BD11B2" w:rsidP="00BD11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D11B2">
        <w:rPr>
          <w:rFonts w:cstheme="minorHAnsi"/>
          <w:b/>
          <w:sz w:val="20"/>
          <w:szCs w:val="20"/>
        </w:rPr>
        <w:t xml:space="preserve">Procedury postępowania w przypadku podejrzenia u osoby/klienta zakażenia </w:t>
      </w:r>
      <w:proofErr w:type="spellStart"/>
      <w:r w:rsidRPr="00BD11B2">
        <w:rPr>
          <w:rFonts w:cstheme="minorHAnsi"/>
          <w:b/>
          <w:sz w:val="20"/>
          <w:szCs w:val="20"/>
        </w:rPr>
        <w:t>koronawirusem</w:t>
      </w:r>
      <w:proofErr w:type="spellEnd"/>
      <w:r w:rsidR="0042413E">
        <w:rPr>
          <w:rFonts w:cstheme="minorHAnsi"/>
          <w:b/>
          <w:sz w:val="20"/>
          <w:szCs w:val="20"/>
        </w:rPr>
        <w:t>.</w:t>
      </w:r>
    </w:p>
    <w:p w14:paraId="10ABFA36" w14:textId="77777777" w:rsidR="00BA4B4E" w:rsidRDefault="00BA4B4E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82DB85" w14:textId="77777777" w:rsidR="00BD11B2" w:rsidRDefault="00BD11B2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BC43D5" w14:textId="77777777" w:rsidR="00BD11B2" w:rsidRPr="00C60612" w:rsidRDefault="00BD11B2" w:rsidP="00BD11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056F0">
        <w:rPr>
          <w:rFonts w:cstheme="minorHAnsi"/>
          <w:b/>
          <w:sz w:val="20"/>
          <w:szCs w:val="20"/>
        </w:rPr>
        <w:t>Zapewnienie bezpieczeństwa pracownikom/obsłudze</w:t>
      </w:r>
    </w:p>
    <w:p w14:paraId="37831720" w14:textId="77777777" w:rsidR="00BD11B2" w:rsidRPr="00C60612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Ustalenie zadań i procesów, które zwykle wymagają ścisłej interakcji i określenie sposobów ich modyfikacji, aby zwiększyć fizyczne odległości między pracownikami </w:t>
      </w:r>
      <w:bookmarkStart w:id="1" w:name="_Hlk38140385"/>
      <w:r w:rsidRPr="00C60612">
        <w:rPr>
          <w:rFonts w:cstheme="minorHAnsi"/>
          <w:sz w:val="20"/>
          <w:szCs w:val="20"/>
        </w:rPr>
        <w:t xml:space="preserve">i zachować bezpieczeństwo pracy zgodnie z </w:t>
      </w:r>
      <w:r>
        <w:rPr>
          <w:rFonts w:cstheme="minorHAnsi"/>
          <w:sz w:val="20"/>
          <w:szCs w:val="20"/>
        </w:rPr>
        <w:t>obowiązującymi przepisami prawa (w zakładach pracy minimum 1,5 m)</w:t>
      </w:r>
      <w:r w:rsidRPr="00C60612">
        <w:rPr>
          <w:rFonts w:cstheme="minorHAnsi"/>
          <w:sz w:val="20"/>
          <w:szCs w:val="20"/>
        </w:rPr>
        <w:t>.</w:t>
      </w:r>
      <w:bookmarkEnd w:id="1"/>
    </w:p>
    <w:p w14:paraId="3B1AEACF" w14:textId="77777777" w:rsidR="00BD11B2" w:rsidRPr="00C60612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Podzielenie zmian pracy w celu zwiększenia bezpieczeństwa pracowników </w:t>
      </w:r>
      <w:bookmarkStart w:id="2" w:name="_Hlk38140422"/>
      <w:r w:rsidRPr="00C60612">
        <w:rPr>
          <w:rFonts w:cstheme="minorHAnsi"/>
          <w:sz w:val="20"/>
          <w:szCs w:val="20"/>
        </w:rPr>
        <w:t xml:space="preserve">przebywających w danym momencie na terenie </w:t>
      </w:r>
      <w:bookmarkEnd w:id="2"/>
      <w:r>
        <w:rPr>
          <w:rFonts w:cstheme="minorHAnsi"/>
          <w:sz w:val="20"/>
          <w:szCs w:val="20"/>
        </w:rPr>
        <w:t>hotelu/obiektu/pensjonatu</w:t>
      </w:r>
      <w:r w:rsidRPr="00C60612">
        <w:rPr>
          <w:rFonts w:cstheme="minorHAnsi"/>
          <w:sz w:val="20"/>
          <w:szCs w:val="20"/>
        </w:rPr>
        <w:t>, stosownie do możliwości.</w:t>
      </w:r>
    </w:p>
    <w:p w14:paraId="12AEEC48" w14:textId="07113D6D" w:rsidR="00BD11B2" w:rsidRPr="00B056F0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61764">
        <w:rPr>
          <w:rFonts w:cstheme="minorHAnsi"/>
          <w:sz w:val="20"/>
          <w:szCs w:val="20"/>
        </w:rPr>
        <w:t xml:space="preserve">Zmniejszenie liczby pracowników korzystających w tym samym czasie ze wspólnych obszarów np. stołówki pracowniczej, szatni itp. W pomieszczeniach tych zaleca się, aby </w:t>
      </w:r>
      <w:r w:rsidRPr="00EF142C">
        <w:rPr>
          <w:rFonts w:cstheme="minorHAnsi"/>
          <w:sz w:val="20"/>
          <w:szCs w:val="20"/>
        </w:rPr>
        <w:t>liczba osób z nich korzystających umoż</w:t>
      </w:r>
      <w:r w:rsidRPr="005066F8">
        <w:rPr>
          <w:rFonts w:cstheme="minorHAnsi"/>
          <w:sz w:val="20"/>
          <w:szCs w:val="20"/>
        </w:rPr>
        <w:t xml:space="preserve">liwiała zachowanie dystansu społecznego min. 2 m </w:t>
      </w:r>
      <w:r w:rsidRPr="00B056F0">
        <w:rPr>
          <w:rFonts w:cstheme="minorHAnsi"/>
          <w:sz w:val="20"/>
          <w:szCs w:val="20"/>
        </w:rPr>
        <w:t>Wyposaż</w:t>
      </w:r>
      <w:r>
        <w:rPr>
          <w:rFonts w:cstheme="minorHAnsi"/>
          <w:sz w:val="20"/>
          <w:szCs w:val="20"/>
        </w:rPr>
        <w:t>enie</w:t>
      </w:r>
      <w:r w:rsidRPr="00B056F0">
        <w:rPr>
          <w:rFonts w:cstheme="minorHAnsi"/>
          <w:sz w:val="20"/>
          <w:szCs w:val="20"/>
        </w:rPr>
        <w:t xml:space="preserve"> obsług</w:t>
      </w:r>
      <w:r>
        <w:rPr>
          <w:rFonts w:cstheme="minorHAnsi"/>
          <w:sz w:val="20"/>
          <w:szCs w:val="20"/>
        </w:rPr>
        <w:t>i</w:t>
      </w:r>
      <w:r w:rsidRPr="00B056F0">
        <w:rPr>
          <w:rFonts w:cstheme="minorHAnsi"/>
          <w:sz w:val="20"/>
          <w:szCs w:val="20"/>
        </w:rPr>
        <w:t xml:space="preserve"> hotelu/obiektu/pensjonatu w środki ochrony indywidualnej w tym, maski</w:t>
      </w:r>
      <w:r w:rsidR="00001C62">
        <w:rPr>
          <w:rFonts w:cstheme="minorHAnsi"/>
          <w:sz w:val="20"/>
          <w:szCs w:val="20"/>
        </w:rPr>
        <w:t xml:space="preserve"> lub</w:t>
      </w:r>
      <w:r w:rsidRPr="00B056F0">
        <w:rPr>
          <w:rFonts w:cstheme="minorHAnsi"/>
          <w:sz w:val="20"/>
          <w:szCs w:val="20"/>
        </w:rPr>
        <w:t xml:space="preserve"> przyłbice, rękawiczki oraz środki do dezynfekcji rąk</w:t>
      </w:r>
      <w:r>
        <w:rPr>
          <w:rFonts w:cstheme="minorHAnsi"/>
          <w:sz w:val="20"/>
          <w:szCs w:val="20"/>
        </w:rPr>
        <w:t>, a także nieprzemakalne fartuchy z długim rękawem, do użycia w razie potrzeby.</w:t>
      </w:r>
    </w:p>
    <w:p w14:paraId="5BAB3AE8" w14:textId="77777777" w:rsidR="00BD11B2" w:rsidRPr="00B056F0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rFonts w:cstheme="minorHAnsi"/>
          <w:color w:val="000000"/>
          <w:sz w:val="20"/>
          <w:szCs w:val="20"/>
        </w:rPr>
        <w:t>Zalecenia dla pracowników:</w:t>
      </w:r>
    </w:p>
    <w:p w14:paraId="52FFAB53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Przed rozpoczęciem pracy, tuż po przyjściu do pracy obowiązkowo należy umyć ręce wodą z mydłem. </w:t>
      </w:r>
    </w:p>
    <w:p w14:paraId="355C6F36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B056F0">
        <w:rPr>
          <w:sz w:val="20"/>
          <w:szCs w:val="20"/>
        </w:rPr>
        <w:t xml:space="preserve">Nosić osłonę nosa i ust, ewentualnie przyłbicę oraz rękawice ochronne podczas wykonywania obowiązków.  </w:t>
      </w:r>
    </w:p>
    <w:p w14:paraId="36233F36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Zachować bezpieczną odległość od rozmówcy i współpracowników (rekomendowane są 2 metry).</w:t>
      </w:r>
    </w:p>
    <w:p w14:paraId="013CD73C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Regularnie często i dokładnie myć ręce wodą z mydłem zgodnie z instrukcją znajdującą się przy umywalce i dezynfekować osuszone dłonie środkiem na bazie alkoholu (min. 60%). </w:t>
      </w:r>
    </w:p>
    <w:p w14:paraId="1619B965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Podczas kaszlu i kichania zakryć usta i nos zgiętym łokciem lub chusteczką – jak najszybciej wyrzucić chusteczkę do zamkniętego kosza i umyć ręce.</w:t>
      </w:r>
    </w:p>
    <w:p w14:paraId="73EA0BB1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Starać się nie dotykać dłońmi okolic twarzy, zwłaszcza ust, nosa i oczu. </w:t>
      </w:r>
    </w:p>
    <w:p w14:paraId="74CF6CE3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Dołożyć wszelkich starań, aby stanowiska pracy były czyste i higieniczne, szczególnie po zakończonym dniu pracy. Należy pamiętać o dezynfekcji powierzchni dotykowych jak słuchawka telefonu, klawiatura i myszka, włączniki świateł czy biurka.</w:t>
      </w:r>
    </w:p>
    <w:p w14:paraId="54913221" w14:textId="77777777" w:rsidR="00BD11B2" w:rsidRPr="00B056F0" w:rsidRDefault="00BD11B2" w:rsidP="00BD11B2">
      <w:pPr>
        <w:numPr>
          <w:ilvl w:val="0"/>
          <w:numId w:val="29"/>
        </w:numPr>
        <w:autoSpaceDN w:val="0"/>
        <w:spacing w:after="0" w:line="240" w:lineRule="auto"/>
        <w:ind w:left="714" w:hanging="357"/>
        <w:contextualSpacing/>
        <w:jc w:val="both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Regularnie (kilka razy w ciągu dnia) czyścić powierzchnie wspólne, z którymi stykają się klienci, np. klamki drzwi wejściowych, poręcze, blaty, oparcia krzeseł. </w:t>
      </w:r>
    </w:p>
    <w:p w14:paraId="613D0AF5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cs="Calibri"/>
          <w:color w:val="171717"/>
          <w:sz w:val="20"/>
          <w:szCs w:val="20"/>
        </w:rPr>
      </w:pPr>
      <w:r w:rsidRPr="00B056F0">
        <w:rPr>
          <w:rFonts w:cs="Calibri"/>
          <w:color w:val="171717"/>
          <w:sz w:val="20"/>
          <w:szCs w:val="20"/>
        </w:rPr>
        <w:t>Unikać dojazdów do pracy środkami komunikacji publicznej, jeżeli istnieje taka możliwość.</w:t>
      </w:r>
    </w:p>
    <w:p w14:paraId="7DDA3337" w14:textId="77777777" w:rsidR="00BD11B2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rFonts w:cstheme="minorHAnsi"/>
          <w:color w:val="000000"/>
          <w:sz w:val="20"/>
          <w:szCs w:val="20"/>
        </w:rPr>
        <w:t xml:space="preserve">Zapewnienie, w miarę możliwości, wietrzenia nieklimatyzowanych pomieszczeń. </w:t>
      </w:r>
    </w:p>
    <w:p w14:paraId="36EBB97F" w14:textId="77777777" w:rsidR="00BD11B2" w:rsidRPr="005304AB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rFonts w:cstheme="minorHAnsi"/>
          <w:color w:val="000000"/>
          <w:sz w:val="20"/>
          <w:szCs w:val="20"/>
        </w:rPr>
        <w:t>Ograniczenie do niezbędnego minimum spotkań i narad wewnętrznych; spotkania powinny być przeprowadzane przy otwartych oknach z zachowaniem rekomendowanych przez służby sanitarne odległości  pomiędzy osobami (minimum 2 m); preferowany kontakt telefoniczny oraz mailowy.</w:t>
      </w:r>
    </w:p>
    <w:p w14:paraId="0C380200" w14:textId="77777777" w:rsidR="00BD11B2" w:rsidRPr="00B056F0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rFonts w:cstheme="minorHAnsi"/>
          <w:color w:val="000000"/>
          <w:sz w:val="20"/>
          <w:szCs w:val="20"/>
        </w:rPr>
        <w:t>Ograniczenie korzystania przez pracowników z przestrzeni wspólnych, w tym:</w:t>
      </w:r>
    </w:p>
    <w:p w14:paraId="5BB16AB4" w14:textId="77777777" w:rsidR="00BD11B2" w:rsidRPr="005304AB" w:rsidRDefault="00BD11B2" w:rsidP="00BD11B2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5"/>
        <w:contextualSpacing/>
        <w:jc w:val="both"/>
        <w:rPr>
          <w:rFonts w:cstheme="minorHAnsi"/>
          <w:color w:val="000000"/>
          <w:sz w:val="20"/>
          <w:szCs w:val="20"/>
        </w:rPr>
      </w:pPr>
      <w:r w:rsidRPr="005304AB">
        <w:rPr>
          <w:rFonts w:cstheme="minorHAnsi"/>
          <w:color w:val="000000"/>
          <w:sz w:val="20"/>
          <w:szCs w:val="20"/>
        </w:rPr>
        <w:t>wprowadzenie różnych godzin przerw,</w:t>
      </w:r>
    </w:p>
    <w:p w14:paraId="405757C7" w14:textId="77777777" w:rsidR="00BD11B2" w:rsidRDefault="00BD11B2" w:rsidP="00BD11B2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5"/>
        <w:contextualSpacing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lastRenderedPageBreak/>
        <w:t>zmniejszenie liczby pracowników korzystających ze wspólnych obszarów w danym czasie (np. przez rozłożenie przerw na posiłki).</w:t>
      </w:r>
    </w:p>
    <w:p w14:paraId="71CF45B5" w14:textId="77777777" w:rsidR="00BD11B2" w:rsidRDefault="00BD11B2" w:rsidP="00BD11B2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rFonts w:cstheme="minorHAnsi"/>
          <w:color w:val="000000"/>
          <w:sz w:val="20"/>
          <w:szCs w:val="20"/>
        </w:rPr>
        <w:t>Szczególną troskę o pracowników z grup bardziej narażonych na ryzyko epidemiczne – jeśli to możliwe</w:t>
      </w:r>
      <w:r w:rsidRPr="00B056F0">
        <w:rPr>
          <w:rFonts w:cstheme="minorHAnsi"/>
          <w:sz w:val="20"/>
          <w:szCs w:val="20"/>
        </w:rPr>
        <w:t xml:space="preserve"> nie angażowanie w bezpośredni kontakt z klientem osób powyżej 60.r.ż oraz przewlekle chorych</w:t>
      </w:r>
      <w:r w:rsidRPr="00B056F0">
        <w:rPr>
          <w:rFonts w:cstheme="minorHAnsi"/>
          <w:color w:val="000000"/>
          <w:sz w:val="20"/>
          <w:szCs w:val="20"/>
        </w:rPr>
        <w:t xml:space="preserve"> .</w:t>
      </w:r>
    </w:p>
    <w:p w14:paraId="37B2177B" w14:textId="12073748" w:rsidR="00BD11B2" w:rsidRPr="00B056F0" w:rsidRDefault="00BD11B2" w:rsidP="00BD11B2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Obowiązek stosowania przez dostawców hotelu/obiektu/pensjonatu środków ochrony osobistej zgodnie z aktualnymi przepisami prawa.</w:t>
      </w:r>
    </w:p>
    <w:p w14:paraId="463BA4B9" w14:textId="77777777" w:rsidR="00BD11B2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Przygotowanie procedury postępowania na wypadek wystąpienia sytuacji podejrzenia zakażenia i skuteczne poinstruowanie pracowników.</w:t>
      </w:r>
      <w:bookmarkStart w:id="3" w:name="_Hlk38140474"/>
      <w:r w:rsidRPr="00B056F0">
        <w:rPr>
          <w:rFonts w:cstheme="minorHAnsi"/>
          <w:sz w:val="20"/>
          <w:szCs w:val="20"/>
        </w:rPr>
        <w:t xml:space="preserve"> </w:t>
      </w:r>
    </w:p>
    <w:p w14:paraId="792B1B47" w14:textId="77777777" w:rsidR="00BD11B2" w:rsidRPr="00B056F0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Celem ograniczenia kontaktów międzyludzkich zaleca się </w:t>
      </w:r>
      <w:bookmarkEnd w:id="3"/>
      <w:r w:rsidRPr="00C60612">
        <w:rPr>
          <w:rFonts w:cstheme="minorHAnsi"/>
          <w:sz w:val="20"/>
          <w:szCs w:val="20"/>
        </w:rPr>
        <w:t xml:space="preserve">tam gdzie jest to możliwe, wykorzystywanie do komunikacji </w:t>
      </w:r>
      <w:bookmarkStart w:id="4" w:name="_Hlk38140508"/>
      <w:r w:rsidRPr="00C60612">
        <w:rPr>
          <w:rFonts w:cstheme="minorHAnsi"/>
          <w:sz w:val="20"/>
          <w:szCs w:val="20"/>
        </w:rPr>
        <w:t>m. in. telefonów, poczty elektronicznej itp.</w:t>
      </w:r>
      <w:bookmarkEnd w:id="4"/>
    </w:p>
    <w:p w14:paraId="762C5B6C" w14:textId="77777777" w:rsidR="00BD11B2" w:rsidRPr="00C60612" w:rsidRDefault="00BD11B2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4802AF" w14:textId="77777777" w:rsidR="00D878A9" w:rsidRPr="00C60612" w:rsidRDefault="00D878A9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F9BBEBA" w14:textId="5922169F" w:rsidR="004B59BB" w:rsidRPr="00C60612" w:rsidRDefault="008912C2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60612">
        <w:rPr>
          <w:rFonts w:cstheme="minorHAnsi"/>
          <w:b/>
          <w:sz w:val="20"/>
          <w:szCs w:val="20"/>
        </w:rPr>
        <w:t xml:space="preserve">Zapewnienie </w:t>
      </w:r>
      <w:r w:rsidR="00B056F0">
        <w:rPr>
          <w:rFonts w:cstheme="minorHAnsi"/>
          <w:b/>
          <w:sz w:val="20"/>
          <w:szCs w:val="20"/>
        </w:rPr>
        <w:t>bezpieczeństwa w obiekcie</w:t>
      </w:r>
    </w:p>
    <w:p w14:paraId="4660D12F" w14:textId="77777777" w:rsidR="000237C1" w:rsidRPr="00B056F0" w:rsidRDefault="000237C1" w:rsidP="000237C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Umieszczenie w widocznym miejscu przed wejściem </w:t>
      </w:r>
      <w:r>
        <w:rPr>
          <w:color w:val="000000" w:themeColor="text1"/>
          <w:sz w:val="20"/>
          <w:szCs w:val="20"/>
        </w:rPr>
        <w:t xml:space="preserve">do hotelu i w recepcji </w:t>
      </w:r>
      <w:r w:rsidRPr="00B056F0">
        <w:rPr>
          <w:color w:val="000000" w:themeColor="text1"/>
          <w:sz w:val="20"/>
          <w:szCs w:val="20"/>
        </w:rPr>
        <w:t>informacji o maksymalnej liczbie klientów</w:t>
      </w:r>
      <w:r>
        <w:rPr>
          <w:color w:val="000000" w:themeColor="text1"/>
          <w:sz w:val="20"/>
          <w:szCs w:val="20"/>
        </w:rPr>
        <w:t xml:space="preserve">  </w:t>
      </w:r>
      <w:r w:rsidRPr="00B056F0">
        <w:rPr>
          <w:color w:val="000000" w:themeColor="text1"/>
          <w:sz w:val="20"/>
          <w:szCs w:val="20"/>
        </w:rPr>
        <w:t>mogących jednocześnie przebywać  w</w:t>
      </w:r>
      <w:r>
        <w:rPr>
          <w:color w:val="000000" w:themeColor="text1"/>
          <w:sz w:val="20"/>
          <w:szCs w:val="20"/>
        </w:rPr>
        <w:t xml:space="preserve"> danej części</w:t>
      </w:r>
      <w:r w:rsidRPr="00B056F0">
        <w:rPr>
          <w:color w:val="000000" w:themeColor="text1"/>
          <w:sz w:val="20"/>
          <w:szCs w:val="20"/>
        </w:rPr>
        <w:t xml:space="preserve"> obiek</w:t>
      </w:r>
      <w:r>
        <w:rPr>
          <w:color w:val="000000" w:themeColor="text1"/>
          <w:sz w:val="20"/>
          <w:szCs w:val="20"/>
        </w:rPr>
        <w:t>tu</w:t>
      </w:r>
      <w:r w:rsidRPr="00B056F0">
        <w:rPr>
          <w:color w:val="000000" w:themeColor="text1"/>
          <w:sz w:val="20"/>
          <w:szCs w:val="20"/>
        </w:rPr>
        <w:t>.</w:t>
      </w:r>
    </w:p>
    <w:p w14:paraId="5E999C15" w14:textId="737568BC" w:rsidR="00B056F0" w:rsidRPr="00B056F0" w:rsidRDefault="000237C1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 xml:space="preserve">Umieszczenie na terenie hotelu/obiektu/pensjonatu </w:t>
      </w:r>
      <w:r w:rsidR="00B056F0" w:rsidRPr="00B056F0">
        <w:rPr>
          <w:rFonts w:cstheme="minorHAnsi"/>
          <w:sz w:val="20"/>
          <w:szCs w:val="20"/>
        </w:rPr>
        <w:t>dozowników</w:t>
      </w:r>
      <w:r w:rsidR="008912C2" w:rsidRPr="00B056F0">
        <w:rPr>
          <w:rFonts w:cstheme="minorHAnsi"/>
          <w:sz w:val="20"/>
          <w:szCs w:val="20"/>
        </w:rPr>
        <w:t xml:space="preserve"> z płynem do dezynfekcji rąk </w:t>
      </w:r>
      <w:r w:rsidRPr="00B056F0">
        <w:rPr>
          <w:rFonts w:cstheme="minorHAnsi"/>
          <w:sz w:val="20"/>
          <w:szCs w:val="20"/>
        </w:rPr>
        <w:t xml:space="preserve">dostępnych </w:t>
      </w:r>
      <w:r w:rsidR="008912C2" w:rsidRPr="00B056F0">
        <w:rPr>
          <w:rFonts w:cstheme="minorHAnsi"/>
          <w:sz w:val="20"/>
          <w:szCs w:val="20"/>
        </w:rPr>
        <w:t>dla gości</w:t>
      </w:r>
      <w:r w:rsidR="003B04C0" w:rsidRPr="00B056F0">
        <w:rPr>
          <w:rFonts w:cstheme="minorHAnsi"/>
          <w:sz w:val="20"/>
          <w:szCs w:val="20"/>
        </w:rPr>
        <w:t xml:space="preserve">, a w szczególności </w:t>
      </w:r>
      <w:r w:rsidR="00361377" w:rsidRPr="00B056F0">
        <w:rPr>
          <w:rFonts w:cstheme="minorHAnsi"/>
          <w:sz w:val="20"/>
          <w:szCs w:val="20"/>
        </w:rPr>
        <w:t xml:space="preserve">przy wejściach na teren obiektu, </w:t>
      </w:r>
      <w:r w:rsidR="008912C2" w:rsidRPr="00B056F0">
        <w:rPr>
          <w:rFonts w:cstheme="minorHAnsi"/>
          <w:sz w:val="20"/>
          <w:szCs w:val="20"/>
        </w:rPr>
        <w:t xml:space="preserve">w obszarze </w:t>
      </w:r>
      <w:r w:rsidR="001D6320" w:rsidRPr="00B056F0">
        <w:rPr>
          <w:rFonts w:cstheme="minorHAnsi"/>
          <w:sz w:val="20"/>
          <w:szCs w:val="20"/>
        </w:rPr>
        <w:t>recepcji</w:t>
      </w:r>
      <w:r w:rsidR="00143E77" w:rsidRPr="00B056F0">
        <w:rPr>
          <w:rFonts w:cstheme="minorHAnsi"/>
          <w:sz w:val="20"/>
          <w:szCs w:val="20"/>
        </w:rPr>
        <w:t>, przy wejściu do wind, punktów gastronomicznych</w:t>
      </w:r>
      <w:r w:rsidR="001D6320" w:rsidRPr="00B056F0">
        <w:rPr>
          <w:rFonts w:cstheme="minorHAnsi"/>
          <w:sz w:val="20"/>
          <w:szCs w:val="20"/>
        </w:rPr>
        <w:t xml:space="preserve"> </w:t>
      </w:r>
      <w:r w:rsidR="008912C2" w:rsidRPr="00B056F0">
        <w:rPr>
          <w:rFonts w:cstheme="minorHAnsi"/>
          <w:sz w:val="20"/>
          <w:szCs w:val="20"/>
        </w:rPr>
        <w:t>oraz przy wyjściu z toalet.</w:t>
      </w:r>
    </w:p>
    <w:p w14:paraId="455B73B6" w14:textId="77777777" w:rsidR="00B056F0" w:rsidRDefault="000237C1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bCs/>
          <w:color w:val="000000"/>
          <w:sz w:val="20"/>
          <w:szCs w:val="20"/>
        </w:rPr>
        <w:t>Rekomenduje się zapewnienie możliwości zakupu maseczek ochronnych w recepcji.</w:t>
      </w:r>
    </w:p>
    <w:p w14:paraId="59DCA9C8" w14:textId="77777777" w:rsidR="00B056F0" w:rsidRPr="00B056F0" w:rsidRDefault="00861764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Wywieszenie w pomieszczeniach sanitarnohigienicznych instrukcji dot. mycia rąk, zdejmowania i zakładania rękawiczek, zdejmowania i zakładania maseczki, a  przy dozownikach z płynem do dezynfekcji – instrukcji prawidłowej dezynfekcji rąk. </w:t>
      </w:r>
    </w:p>
    <w:p w14:paraId="49DFFD23" w14:textId="5FD62983" w:rsidR="00B056F0" w:rsidRDefault="00861764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Zapewnienie sprzętu i środków oraz monitorowanie codziennych prac porządkowych, </w:t>
      </w:r>
      <w:r w:rsidRPr="00B056F0">
        <w:rPr>
          <w:color w:val="000000" w:themeColor="text1"/>
          <w:sz w:val="20"/>
          <w:szCs w:val="20"/>
        </w:rPr>
        <w:br/>
        <w:t>ze szczególnym uwzględnieniem dezynfekowania powierzchni dotykowych - poręczy, klamek, włączników światła, uchwytów, poręczy krzeseł i powierzchni płaskich, w tym blatów w pomieszczeniach pracy i w pomieszczeniach do spożywania posiłków</w:t>
      </w:r>
      <w:bookmarkStart w:id="5" w:name="_Hlk38140633"/>
      <w:r w:rsidR="00B056F0">
        <w:rPr>
          <w:color w:val="000000" w:themeColor="text1"/>
          <w:sz w:val="20"/>
          <w:szCs w:val="20"/>
        </w:rPr>
        <w:t xml:space="preserve"> n</w:t>
      </w:r>
      <w:r w:rsidR="00DD4991" w:rsidRPr="00B056F0">
        <w:rPr>
          <w:rFonts w:cstheme="minorHAnsi"/>
          <w:sz w:val="20"/>
          <w:szCs w:val="20"/>
        </w:rPr>
        <w:t xml:space="preserve">ależy </w:t>
      </w:r>
      <w:r w:rsidRPr="00B056F0">
        <w:rPr>
          <w:rFonts w:cstheme="minorHAnsi"/>
          <w:sz w:val="20"/>
          <w:szCs w:val="20"/>
        </w:rPr>
        <w:t xml:space="preserve">przestrzegać </w:t>
      </w:r>
      <w:r w:rsidRPr="00B056F0">
        <w:rPr>
          <w:rFonts w:cstheme="minorHAnsi"/>
          <w:bCs/>
          <w:color w:val="000000"/>
          <w:sz w:val="20"/>
          <w:szCs w:val="20"/>
        </w:rPr>
        <w:t>wymaganego dystansu przestrzennego między personelem a gośćmi (minimum 2 metry).</w:t>
      </w:r>
      <w:bookmarkEnd w:id="5"/>
    </w:p>
    <w:p w14:paraId="52842C1C" w14:textId="77777777" w:rsidR="00B056F0" w:rsidRPr="00B056F0" w:rsidRDefault="00B056F0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sz w:val="20"/>
          <w:szCs w:val="20"/>
        </w:rPr>
        <w:t>Ograniczenie do minimum czasu p</w:t>
      </w:r>
      <w:r>
        <w:rPr>
          <w:sz w:val="20"/>
          <w:szCs w:val="20"/>
        </w:rPr>
        <w:t>rzebywania gościa przy recepcji.</w:t>
      </w:r>
    </w:p>
    <w:p w14:paraId="6F81B5FC" w14:textId="77777777" w:rsidR="00B056F0" w:rsidRPr="00B056F0" w:rsidRDefault="008912C2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 xml:space="preserve">Ustalenie i kontrola maksymalnej liczby gości  w </w:t>
      </w:r>
      <w:r w:rsidR="003C4DD7" w:rsidRPr="00B056F0">
        <w:rPr>
          <w:rFonts w:cstheme="minorHAnsi"/>
          <w:sz w:val="20"/>
          <w:szCs w:val="20"/>
        </w:rPr>
        <w:t>hotelu/</w:t>
      </w:r>
      <w:r w:rsidR="009D7E67" w:rsidRPr="00B056F0">
        <w:rPr>
          <w:rFonts w:cstheme="minorHAnsi"/>
          <w:sz w:val="20"/>
          <w:szCs w:val="20"/>
        </w:rPr>
        <w:t>obiekcie/</w:t>
      </w:r>
      <w:r w:rsidR="003C4DD7" w:rsidRPr="00B056F0">
        <w:rPr>
          <w:rFonts w:cstheme="minorHAnsi"/>
          <w:sz w:val="20"/>
          <w:szCs w:val="20"/>
        </w:rPr>
        <w:t>pensjonacie</w:t>
      </w:r>
      <w:r w:rsidR="00493A56" w:rsidRPr="00B056F0">
        <w:rPr>
          <w:rFonts w:cstheme="minorHAnsi"/>
          <w:sz w:val="20"/>
          <w:szCs w:val="20"/>
        </w:rPr>
        <w:t xml:space="preserve"> </w:t>
      </w:r>
      <w:r w:rsidRPr="00B056F0">
        <w:rPr>
          <w:rFonts w:cstheme="minorHAnsi"/>
          <w:sz w:val="20"/>
          <w:szCs w:val="20"/>
        </w:rPr>
        <w:t xml:space="preserve">– na podstawie liczby dostępnych </w:t>
      </w:r>
      <w:r w:rsidR="00493A56" w:rsidRPr="00B056F0">
        <w:rPr>
          <w:rFonts w:cstheme="minorHAnsi"/>
          <w:sz w:val="20"/>
          <w:szCs w:val="20"/>
        </w:rPr>
        <w:t>pokoi</w:t>
      </w:r>
      <w:r w:rsidR="00314C47" w:rsidRPr="00B056F0">
        <w:rPr>
          <w:rFonts w:cstheme="minorHAnsi"/>
          <w:sz w:val="20"/>
          <w:szCs w:val="20"/>
        </w:rPr>
        <w:t xml:space="preserve"> liczone jako liczba pokoi razy dwie osoby</w:t>
      </w:r>
      <w:r w:rsidR="00333E46" w:rsidRPr="00B056F0">
        <w:rPr>
          <w:rFonts w:cstheme="minorHAnsi"/>
          <w:sz w:val="20"/>
          <w:szCs w:val="20"/>
        </w:rPr>
        <w:t>.</w:t>
      </w:r>
      <w:r w:rsidRPr="00B056F0">
        <w:rPr>
          <w:rFonts w:cstheme="minorHAnsi"/>
          <w:sz w:val="20"/>
          <w:szCs w:val="20"/>
        </w:rPr>
        <w:t xml:space="preserve"> </w:t>
      </w:r>
    </w:p>
    <w:p w14:paraId="205A2B56" w14:textId="77777777" w:rsidR="00B056F0" w:rsidRPr="00B056F0" w:rsidRDefault="00333E46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W</w:t>
      </w:r>
      <w:r w:rsidR="00493A56" w:rsidRPr="00B056F0">
        <w:rPr>
          <w:rFonts w:cstheme="minorHAnsi"/>
          <w:sz w:val="20"/>
          <w:szCs w:val="20"/>
        </w:rPr>
        <w:t>yłączenie z użytkowania pomieszczeń takich jak: wspólne sale telewizyjne, pokoje/sale zabaw dla dzieci, baseny, sauny,</w:t>
      </w:r>
      <w:r w:rsidR="00EF7582" w:rsidRPr="00B056F0">
        <w:rPr>
          <w:rFonts w:cstheme="minorHAnsi"/>
          <w:sz w:val="20"/>
          <w:szCs w:val="20"/>
        </w:rPr>
        <w:t xml:space="preserve"> dyskoteki</w:t>
      </w:r>
      <w:r w:rsidR="00493A56" w:rsidRPr="00B056F0">
        <w:rPr>
          <w:rFonts w:cstheme="minorHAnsi"/>
          <w:sz w:val="20"/>
          <w:szCs w:val="20"/>
        </w:rPr>
        <w:t xml:space="preserve"> oraz innych, w których </w:t>
      </w:r>
      <w:r w:rsidR="00861764" w:rsidRPr="00B056F0">
        <w:rPr>
          <w:rFonts w:cstheme="minorHAnsi"/>
          <w:sz w:val="20"/>
          <w:szCs w:val="20"/>
        </w:rPr>
        <w:t>mogą</w:t>
      </w:r>
      <w:r w:rsidR="00493A56" w:rsidRPr="00B056F0">
        <w:rPr>
          <w:rFonts w:cstheme="minorHAnsi"/>
          <w:sz w:val="20"/>
          <w:szCs w:val="20"/>
        </w:rPr>
        <w:t xml:space="preserve"> tworz</w:t>
      </w:r>
      <w:r w:rsidR="00861764" w:rsidRPr="00B056F0">
        <w:rPr>
          <w:rFonts w:cstheme="minorHAnsi"/>
          <w:sz w:val="20"/>
          <w:szCs w:val="20"/>
        </w:rPr>
        <w:t>yć się</w:t>
      </w:r>
      <w:r w:rsidR="00493A56" w:rsidRPr="00B056F0">
        <w:rPr>
          <w:rFonts w:cstheme="minorHAnsi"/>
          <w:sz w:val="20"/>
          <w:szCs w:val="20"/>
        </w:rPr>
        <w:t xml:space="preserve"> skupisk</w:t>
      </w:r>
      <w:r w:rsidR="00861764" w:rsidRPr="00B056F0">
        <w:rPr>
          <w:rFonts w:cstheme="minorHAnsi"/>
          <w:sz w:val="20"/>
          <w:szCs w:val="20"/>
        </w:rPr>
        <w:t>a</w:t>
      </w:r>
      <w:r w:rsidR="00493A56" w:rsidRPr="00B056F0">
        <w:rPr>
          <w:rFonts w:cstheme="minorHAnsi"/>
          <w:sz w:val="20"/>
          <w:szCs w:val="20"/>
        </w:rPr>
        <w:t xml:space="preserve"> ludzi</w:t>
      </w:r>
      <w:r w:rsidR="00861764" w:rsidRPr="00B056F0">
        <w:rPr>
          <w:rFonts w:cstheme="minorHAnsi"/>
          <w:sz w:val="20"/>
          <w:szCs w:val="20"/>
        </w:rPr>
        <w:t>,</w:t>
      </w:r>
      <w:r w:rsidR="00143E77" w:rsidRPr="00B056F0">
        <w:rPr>
          <w:rFonts w:cstheme="minorHAnsi"/>
          <w:sz w:val="20"/>
          <w:szCs w:val="20"/>
        </w:rPr>
        <w:t xml:space="preserve"> do </w:t>
      </w:r>
      <w:r w:rsidR="00861764" w:rsidRPr="00B056F0">
        <w:rPr>
          <w:rFonts w:cstheme="minorHAnsi"/>
          <w:sz w:val="20"/>
          <w:szCs w:val="20"/>
        </w:rPr>
        <w:t xml:space="preserve">czasu </w:t>
      </w:r>
      <w:r w:rsidR="00143E77" w:rsidRPr="00B056F0">
        <w:rPr>
          <w:rFonts w:cstheme="minorHAnsi"/>
          <w:sz w:val="20"/>
          <w:szCs w:val="20"/>
        </w:rPr>
        <w:t>wejścia w kolejną fazę odmrażania</w:t>
      </w:r>
      <w:r w:rsidRPr="00B056F0">
        <w:rPr>
          <w:rFonts w:cstheme="minorHAnsi"/>
          <w:sz w:val="20"/>
          <w:szCs w:val="20"/>
        </w:rPr>
        <w:t>.</w:t>
      </w:r>
      <w:r w:rsidR="00314C47" w:rsidRPr="00B056F0">
        <w:rPr>
          <w:rFonts w:cstheme="minorHAnsi"/>
          <w:sz w:val="20"/>
          <w:szCs w:val="20"/>
        </w:rPr>
        <w:t xml:space="preserve"> Umożliwienie korzystania z w/w przestrzeni </w:t>
      </w:r>
      <w:r w:rsidR="009C6959" w:rsidRPr="00B056F0">
        <w:rPr>
          <w:rFonts w:cstheme="minorHAnsi"/>
          <w:sz w:val="20"/>
          <w:szCs w:val="20"/>
        </w:rPr>
        <w:t>w sytuacji</w:t>
      </w:r>
      <w:r w:rsidR="00314C47" w:rsidRPr="00B056F0">
        <w:rPr>
          <w:rFonts w:cstheme="minorHAnsi"/>
          <w:sz w:val="20"/>
          <w:szCs w:val="20"/>
        </w:rPr>
        <w:t xml:space="preserve"> wynajęcia na wyłączność przez gości hotelu wspólnie zakwaterowanych.</w:t>
      </w:r>
    </w:p>
    <w:p w14:paraId="6EF7F1E2" w14:textId="77777777" w:rsidR="00B056F0" w:rsidRPr="00B056F0" w:rsidRDefault="00314C47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 xml:space="preserve">Możliwość użytkowania </w:t>
      </w:r>
      <w:proofErr w:type="spellStart"/>
      <w:r w:rsidRPr="00B056F0">
        <w:rPr>
          <w:rFonts w:cstheme="minorHAnsi"/>
          <w:sz w:val="20"/>
          <w:szCs w:val="20"/>
        </w:rPr>
        <w:t>sal</w:t>
      </w:r>
      <w:proofErr w:type="spellEnd"/>
      <w:r w:rsidRPr="00B056F0">
        <w:rPr>
          <w:rFonts w:cstheme="minorHAnsi"/>
          <w:sz w:val="20"/>
          <w:szCs w:val="20"/>
        </w:rPr>
        <w:t xml:space="preserve"> konferencyjnych na zasadach </w:t>
      </w:r>
      <w:r w:rsidR="00861764" w:rsidRPr="00B056F0">
        <w:rPr>
          <w:rFonts w:cstheme="minorHAnsi"/>
          <w:sz w:val="20"/>
          <w:szCs w:val="20"/>
        </w:rPr>
        <w:t xml:space="preserve">opisanych aktualnymi przepisami prawa (zachowanie dystansu społecznego wynoszącego minimum 2 m odległości osoby od osoby. </w:t>
      </w:r>
    </w:p>
    <w:p w14:paraId="2CD8F734" w14:textId="77777777" w:rsidR="00B056F0" w:rsidRPr="00B056F0" w:rsidRDefault="00314C47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 xml:space="preserve">Bezwzględny zakaz przebywania w hotelu / obiekcie / pensjonacie </w:t>
      </w:r>
      <w:r w:rsidR="00E2063F" w:rsidRPr="00B056F0">
        <w:rPr>
          <w:rFonts w:cstheme="minorHAnsi"/>
          <w:sz w:val="20"/>
          <w:szCs w:val="20"/>
        </w:rPr>
        <w:t>osób</w:t>
      </w:r>
      <w:r w:rsidRPr="00B056F0">
        <w:rPr>
          <w:rFonts w:cstheme="minorHAnsi"/>
          <w:sz w:val="20"/>
          <w:szCs w:val="20"/>
        </w:rPr>
        <w:t xml:space="preserve"> </w:t>
      </w:r>
      <w:r w:rsidR="00EF142C" w:rsidRPr="00B056F0">
        <w:rPr>
          <w:rFonts w:cstheme="minorHAnsi"/>
          <w:sz w:val="20"/>
          <w:szCs w:val="20"/>
        </w:rPr>
        <w:t xml:space="preserve">tam </w:t>
      </w:r>
      <w:r w:rsidR="00E2063F" w:rsidRPr="00B056F0">
        <w:rPr>
          <w:rFonts w:cstheme="minorHAnsi"/>
          <w:sz w:val="20"/>
          <w:szCs w:val="20"/>
        </w:rPr>
        <w:t>nie zakwaterowanych</w:t>
      </w:r>
      <w:r w:rsidR="00EF142C" w:rsidRPr="00B056F0">
        <w:rPr>
          <w:rFonts w:cstheme="minorHAnsi"/>
          <w:sz w:val="20"/>
          <w:szCs w:val="20"/>
        </w:rPr>
        <w:t>.</w:t>
      </w:r>
      <w:r w:rsidRPr="00B056F0">
        <w:rPr>
          <w:rFonts w:cstheme="minorHAnsi"/>
          <w:sz w:val="20"/>
          <w:szCs w:val="20"/>
        </w:rPr>
        <w:t xml:space="preserve"> </w:t>
      </w:r>
    </w:p>
    <w:p w14:paraId="4C556C04" w14:textId="77777777" w:rsidR="00B056F0" w:rsidRPr="00B056F0" w:rsidRDefault="00EF142C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bCs/>
          <w:color w:val="000000"/>
          <w:sz w:val="20"/>
          <w:szCs w:val="20"/>
        </w:rPr>
        <w:t xml:space="preserve">Bieżące dezynfekowanie, </w:t>
      </w:r>
      <w:r w:rsidRPr="00B056F0">
        <w:rPr>
          <w:rFonts w:cstheme="minorHAnsi"/>
          <w:sz w:val="20"/>
          <w:szCs w:val="20"/>
        </w:rPr>
        <w:t>nie rzadziej niż co godzinę, o</w:t>
      </w:r>
      <w:r w:rsidRPr="00B056F0">
        <w:rPr>
          <w:rFonts w:cstheme="minorHAnsi"/>
          <w:bCs/>
          <w:color w:val="000000"/>
          <w:sz w:val="20"/>
          <w:szCs w:val="20"/>
        </w:rPr>
        <w:t>gólnych toalet, wind, blatu recepcyjnego (po każdym gościu), klamek, poręczy, uchwytów, telefonów, klawiatury komputerów, urządzeń w pomieszczeniach socjalnych oraz innych, często dotykanych powierzchni</w:t>
      </w:r>
      <w:r w:rsidRPr="00B056F0">
        <w:rPr>
          <w:rFonts w:cstheme="minorHAnsi"/>
          <w:sz w:val="20"/>
          <w:szCs w:val="20"/>
        </w:rPr>
        <w:t xml:space="preserve">  – </w:t>
      </w:r>
    </w:p>
    <w:p w14:paraId="489010AB" w14:textId="77777777" w:rsidR="00B056F0" w:rsidRPr="00B056F0" w:rsidRDefault="003C4DD7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Precyzyjne dozowanie profesjonalnych środków myjących.</w:t>
      </w:r>
      <w:r w:rsidR="00314C47" w:rsidRPr="00B056F0">
        <w:rPr>
          <w:rFonts w:cstheme="minorHAnsi"/>
          <w:sz w:val="20"/>
          <w:szCs w:val="20"/>
        </w:rPr>
        <w:t xml:space="preserve"> </w:t>
      </w:r>
    </w:p>
    <w:p w14:paraId="6F0FF827" w14:textId="77777777" w:rsidR="00B056F0" w:rsidRPr="00B056F0" w:rsidRDefault="005066F8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Ograniczenie rutynowego sprzątania pokoi, które powinno się odbywać jedynie na życzenie klienta.</w:t>
      </w:r>
    </w:p>
    <w:p w14:paraId="061A4F0B" w14:textId="77777777" w:rsidR="00B056F0" w:rsidRPr="00B056F0" w:rsidRDefault="005066F8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Po każdym kliencie zaleca się rutynowe sprzątniecie pokoju</w:t>
      </w:r>
      <w:r w:rsidR="00B661FA" w:rsidRPr="00B056F0">
        <w:rPr>
          <w:rFonts w:cstheme="minorHAnsi"/>
          <w:sz w:val="20"/>
          <w:szCs w:val="20"/>
        </w:rPr>
        <w:t xml:space="preserve"> i</w:t>
      </w:r>
      <w:r w:rsidRPr="00B056F0">
        <w:rPr>
          <w:rFonts w:cstheme="minorHAnsi"/>
          <w:sz w:val="20"/>
          <w:szCs w:val="20"/>
        </w:rPr>
        <w:t xml:space="preserve"> dezynfekcję wszystkich powierzchni dotykowych (w tym oparcia krzeseł), sprzętu (np. piloty) i łazienki oraz gruntowne wywietrzenie pomieszczenia</w:t>
      </w:r>
      <w:r w:rsidR="00B661FA" w:rsidRPr="00B056F0">
        <w:rPr>
          <w:rFonts w:cstheme="minorHAnsi"/>
          <w:sz w:val="20"/>
          <w:szCs w:val="20"/>
        </w:rPr>
        <w:t>, albo po sprzątnięciu pomieszczenia - dokonanie ozonowania/ zamgławiania/ dekontaminacji z użyciem innych dedykowanych technologii.</w:t>
      </w:r>
    </w:p>
    <w:p w14:paraId="359917DA" w14:textId="2F78ECBC" w:rsidR="00B056F0" w:rsidRPr="00B056F0" w:rsidRDefault="00B661FA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Pokój można ponownie wynająć po zakończeniu dezynfekcji w okresie zgodnym z instrukcją urządzenia służącego do dekontaminacji, alb zaleceń producenta zastos</w:t>
      </w:r>
      <w:r w:rsidR="00001C62">
        <w:rPr>
          <w:rFonts w:cstheme="minorHAnsi"/>
          <w:sz w:val="20"/>
          <w:szCs w:val="20"/>
        </w:rPr>
        <w:t>owanych technologii.</w:t>
      </w:r>
    </w:p>
    <w:p w14:paraId="7E234FD1" w14:textId="06EB9632" w:rsidR="00B056F0" w:rsidRPr="00B056F0" w:rsidRDefault="005066F8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Personel sprzątający powinien być wyposażony i przestrzegać używania jednorazowej maseczki, rękawiczek, a w razie potrzeby jednorazowego fartucha z długim rękawem.</w:t>
      </w:r>
      <w:r w:rsidR="00001C62">
        <w:rPr>
          <w:rFonts w:cstheme="minorHAnsi"/>
          <w:sz w:val="20"/>
          <w:szCs w:val="20"/>
        </w:rPr>
        <w:t xml:space="preserve"> </w:t>
      </w:r>
      <w:r w:rsidR="003C4DD7" w:rsidRPr="00B056F0">
        <w:rPr>
          <w:rFonts w:cstheme="minorHAnsi"/>
          <w:sz w:val="20"/>
          <w:szCs w:val="20"/>
        </w:rPr>
        <w:t>Pościel i ręczniki</w:t>
      </w:r>
      <w:r w:rsidRPr="00B056F0">
        <w:rPr>
          <w:rFonts w:cstheme="minorHAnsi"/>
          <w:sz w:val="20"/>
          <w:szCs w:val="20"/>
        </w:rPr>
        <w:t xml:space="preserve"> należy prać </w:t>
      </w:r>
      <w:r w:rsidR="003C4DD7" w:rsidRPr="00B056F0">
        <w:rPr>
          <w:rFonts w:cstheme="minorHAnsi"/>
          <w:sz w:val="20"/>
          <w:szCs w:val="20"/>
        </w:rPr>
        <w:t>w temp. min 60 ºC</w:t>
      </w:r>
      <w:r w:rsidRPr="00B056F0">
        <w:rPr>
          <w:rFonts w:cstheme="minorHAnsi"/>
          <w:sz w:val="20"/>
          <w:szCs w:val="20"/>
        </w:rPr>
        <w:t xml:space="preserve"> z </w:t>
      </w:r>
      <w:r w:rsidR="00001C62" w:rsidRPr="00B056F0">
        <w:rPr>
          <w:rFonts w:cstheme="minorHAnsi"/>
          <w:sz w:val="20"/>
          <w:szCs w:val="20"/>
        </w:rPr>
        <w:t>dodatkiem</w:t>
      </w:r>
      <w:r w:rsidRPr="00B056F0">
        <w:rPr>
          <w:rFonts w:cstheme="minorHAnsi"/>
          <w:sz w:val="20"/>
          <w:szCs w:val="20"/>
        </w:rPr>
        <w:t xml:space="preserve"> detergentu</w:t>
      </w:r>
      <w:r w:rsidR="003C4DD7" w:rsidRPr="00B056F0">
        <w:rPr>
          <w:rFonts w:cstheme="minorHAnsi"/>
          <w:sz w:val="20"/>
          <w:szCs w:val="20"/>
        </w:rPr>
        <w:t>. Prane i dostarczane w reżimie sanitarnym.</w:t>
      </w:r>
    </w:p>
    <w:p w14:paraId="26D0B81B" w14:textId="77777777" w:rsidR="00B056F0" w:rsidRPr="00B056F0" w:rsidRDefault="0051547A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 xml:space="preserve">Zakaz używania </w:t>
      </w:r>
      <w:r w:rsidR="00361377" w:rsidRPr="00B056F0">
        <w:rPr>
          <w:rFonts w:cstheme="minorHAnsi"/>
          <w:sz w:val="20"/>
          <w:szCs w:val="20"/>
        </w:rPr>
        <w:t xml:space="preserve">hotelowych </w:t>
      </w:r>
      <w:r w:rsidRPr="00B056F0">
        <w:rPr>
          <w:rFonts w:cstheme="minorHAnsi"/>
          <w:sz w:val="20"/>
          <w:szCs w:val="20"/>
        </w:rPr>
        <w:t>suszarek nadmuchowych w łazienkach</w:t>
      </w:r>
      <w:r w:rsidR="00EF7582" w:rsidRPr="00B056F0">
        <w:rPr>
          <w:rFonts w:cstheme="minorHAnsi"/>
          <w:sz w:val="20"/>
          <w:szCs w:val="20"/>
        </w:rPr>
        <w:t xml:space="preserve"> pokojowych.</w:t>
      </w:r>
    </w:p>
    <w:p w14:paraId="748EFD36" w14:textId="77777777" w:rsidR="00B056F0" w:rsidRPr="00B056F0" w:rsidRDefault="00585D90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W</w:t>
      </w:r>
      <w:r w:rsidR="00AD411F" w:rsidRPr="00B056F0">
        <w:rPr>
          <w:rFonts w:cstheme="minorHAnsi"/>
          <w:sz w:val="20"/>
          <w:szCs w:val="20"/>
        </w:rPr>
        <w:t xml:space="preserve"> miarę możliwości</w:t>
      </w:r>
      <w:r w:rsidR="00E601F4" w:rsidRPr="00B056F0">
        <w:rPr>
          <w:rFonts w:cstheme="minorHAnsi"/>
          <w:sz w:val="20"/>
          <w:szCs w:val="20"/>
        </w:rPr>
        <w:t xml:space="preserve"> </w:t>
      </w:r>
      <w:r w:rsidRPr="00B056F0">
        <w:rPr>
          <w:rFonts w:cstheme="minorHAnsi"/>
          <w:sz w:val="20"/>
          <w:szCs w:val="20"/>
        </w:rPr>
        <w:t>systematyczne</w:t>
      </w:r>
      <w:r w:rsidR="00AD411F" w:rsidRPr="00B056F0">
        <w:rPr>
          <w:rFonts w:cstheme="minorHAnsi"/>
          <w:sz w:val="20"/>
          <w:szCs w:val="20"/>
        </w:rPr>
        <w:t xml:space="preserve"> wietrzeni</w:t>
      </w:r>
      <w:r w:rsidR="00B661FA" w:rsidRPr="00B056F0">
        <w:rPr>
          <w:rFonts w:cstheme="minorHAnsi"/>
          <w:sz w:val="20"/>
          <w:szCs w:val="20"/>
        </w:rPr>
        <w:t>e</w:t>
      </w:r>
      <w:r w:rsidR="00AD411F" w:rsidRPr="00B056F0">
        <w:rPr>
          <w:rFonts w:cstheme="minorHAnsi"/>
          <w:sz w:val="20"/>
          <w:szCs w:val="20"/>
        </w:rPr>
        <w:t xml:space="preserve"> </w:t>
      </w:r>
      <w:r w:rsidR="00493A56" w:rsidRPr="00B056F0">
        <w:rPr>
          <w:rFonts w:cstheme="minorHAnsi"/>
          <w:sz w:val="20"/>
          <w:szCs w:val="20"/>
        </w:rPr>
        <w:t>wszystkich pomieszczeń hotel</w:t>
      </w:r>
      <w:r w:rsidR="005F16F8" w:rsidRPr="00B056F0">
        <w:rPr>
          <w:rFonts w:cstheme="minorHAnsi"/>
          <w:sz w:val="20"/>
          <w:szCs w:val="20"/>
        </w:rPr>
        <w:t>u</w:t>
      </w:r>
      <w:r w:rsidR="00493A56" w:rsidRPr="00B056F0">
        <w:rPr>
          <w:rFonts w:cstheme="minorHAnsi"/>
          <w:sz w:val="20"/>
          <w:szCs w:val="20"/>
        </w:rPr>
        <w:t>/</w:t>
      </w:r>
      <w:r w:rsidR="009D7E67" w:rsidRPr="00B056F0">
        <w:rPr>
          <w:rFonts w:cstheme="minorHAnsi"/>
          <w:sz w:val="20"/>
          <w:szCs w:val="20"/>
        </w:rPr>
        <w:t>obiektu/</w:t>
      </w:r>
      <w:r w:rsidR="00493A56" w:rsidRPr="00B056F0">
        <w:rPr>
          <w:rFonts w:cstheme="minorHAnsi"/>
          <w:sz w:val="20"/>
          <w:szCs w:val="20"/>
        </w:rPr>
        <w:t>pensjonatu</w:t>
      </w:r>
      <w:r w:rsidR="00EB698E" w:rsidRPr="00B056F0">
        <w:rPr>
          <w:rFonts w:cstheme="minorHAnsi"/>
          <w:sz w:val="20"/>
          <w:szCs w:val="20"/>
        </w:rPr>
        <w:t xml:space="preserve"> bądź ozonowanie</w:t>
      </w:r>
      <w:r w:rsidR="00B661FA" w:rsidRPr="00B056F0">
        <w:rPr>
          <w:rFonts w:cstheme="minorHAnsi"/>
          <w:sz w:val="20"/>
          <w:szCs w:val="20"/>
        </w:rPr>
        <w:t xml:space="preserve"> (lub dekontaminacja w innej dostępnej technologii)</w:t>
      </w:r>
      <w:r w:rsidR="00EB698E" w:rsidRPr="00B056F0">
        <w:rPr>
          <w:rFonts w:cstheme="minorHAnsi"/>
          <w:sz w:val="20"/>
          <w:szCs w:val="20"/>
        </w:rPr>
        <w:t xml:space="preserve"> powierzchni wspólnych</w:t>
      </w:r>
      <w:r w:rsidR="00B661FA" w:rsidRPr="00B056F0">
        <w:rPr>
          <w:rFonts w:cstheme="minorHAnsi"/>
          <w:sz w:val="20"/>
          <w:szCs w:val="20"/>
        </w:rPr>
        <w:t>,</w:t>
      </w:r>
      <w:r w:rsidR="00EB698E" w:rsidRPr="00B056F0">
        <w:rPr>
          <w:rFonts w:cstheme="minorHAnsi"/>
          <w:sz w:val="20"/>
          <w:szCs w:val="20"/>
        </w:rPr>
        <w:t xml:space="preserve"> w wyznaczonych zakresach czasowych</w:t>
      </w:r>
      <w:r w:rsidR="00AD411F" w:rsidRPr="00B056F0">
        <w:rPr>
          <w:rFonts w:cstheme="minorHAnsi"/>
          <w:sz w:val="20"/>
          <w:szCs w:val="20"/>
        </w:rPr>
        <w:t xml:space="preserve">. </w:t>
      </w:r>
    </w:p>
    <w:p w14:paraId="1857A51E" w14:textId="77777777" w:rsidR="00B056F0" w:rsidRPr="00B056F0" w:rsidRDefault="003C4DD7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Funkcjonowanie r</w:t>
      </w:r>
      <w:r w:rsidR="00493A56" w:rsidRPr="00B056F0">
        <w:rPr>
          <w:rFonts w:cstheme="minorHAnsi"/>
          <w:sz w:val="20"/>
          <w:szCs w:val="20"/>
        </w:rPr>
        <w:t>estauracj</w:t>
      </w:r>
      <w:r w:rsidRPr="00B056F0">
        <w:rPr>
          <w:rFonts w:cstheme="minorHAnsi"/>
          <w:sz w:val="20"/>
          <w:szCs w:val="20"/>
        </w:rPr>
        <w:t xml:space="preserve">i </w:t>
      </w:r>
      <w:r w:rsidR="00314C47" w:rsidRPr="00B056F0">
        <w:rPr>
          <w:rFonts w:cstheme="minorHAnsi"/>
          <w:sz w:val="20"/>
          <w:szCs w:val="20"/>
        </w:rPr>
        <w:t xml:space="preserve"> i barów </w:t>
      </w:r>
      <w:r w:rsidRPr="00B056F0">
        <w:rPr>
          <w:rFonts w:cstheme="minorHAnsi"/>
          <w:sz w:val="20"/>
          <w:szCs w:val="20"/>
        </w:rPr>
        <w:t>hotelowych</w:t>
      </w:r>
      <w:r w:rsidR="0051547A" w:rsidRPr="00B056F0">
        <w:rPr>
          <w:rFonts w:cstheme="minorHAnsi"/>
          <w:sz w:val="20"/>
          <w:szCs w:val="20"/>
        </w:rPr>
        <w:t>/</w:t>
      </w:r>
      <w:r w:rsidR="009D7E67" w:rsidRPr="00B056F0">
        <w:rPr>
          <w:rFonts w:cstheme="minorHAnsi"/>
          <w:sz w:val="20"/>
          <w:szCs w:val="20"/>
        </w:rPr>
        <w:t>obiektów/</w:t>
      </w:r>
      <w:r w:rsidR="0051547A" w:rsidRPr="00B056F0">
        <w:rPr>
          <w:rFonts w:cstheme="minorHAnsi"/>
          <w:sz w:val="20"/>
          <w:szCs w:val="20"/>
        </w:rPr>
        <w:t>pensjonatów</w:t>
      </w:r>
      <w:r w:rsidR="00493A56" w:rsidRPr="00B056F0">
        <w:rPr>
          <w:rFonts w:cstheme="minorHAnsi"/>
          <w:sz w:val="20"/>
          <w:szCs w:val="20"/>
        </w:rPr>
        <w:t xml:space="preserve"> w reżimie sanitarny</w:t>
      </w:r>
      <w:r w:rsidR="0061723A" w:rsidRPr="00B056F0">
        <w:rPr>
          <w:rFonts w:cstheme="minorHAnsi"/>
          <w:sz w:val="20"/>
          <w:szCs w:val="20"/>
        </w:rPr>
        <w:t>m</w:t>
      </w:r>
      <w:r w:rsidR="00493A56" w:rsidRPr="00B056F0">
        <w:rPr>
          <w:rFonts w:cstheme="minorHAnsi"/>
          <w:sz w:val="20"/>
          <w:szCs w:val="20"/>
        </w:rPr>
        <w:t xml:space="preserve"> </w:t>
      </w:r>
      <w:r w:rsidR="0061723A" w:rsidRPr="00B056F0">
        <w:rPr>
          <w:rFonts w:cstheme="minorHAnsi"/>
          <w:sz w:val="20"/>
          <w:szCs w:val="20"/>
        </w:rPr>
        <w:t xml:space="preserve">(z uwzględnieniem zakazu </w:t>
      </w:r>
      <w:r w:rsidR="00EF7582" w:rsidRPr="00B056F0">
        <w:rPr>
          <w:rFonts w:cstheme="minorHAnsi"/>
          <w:sz w:val="20"/>
          <w:szCs w:val="20"/>
        </w:rPr>
        <w:t>organizowania posiłków w formie bufetu</w:t>
      </w:r>
      <w:r w:rsidR="0061723A" w:rsidRPr="00B056F0">
        <w:rPr>
          <w:rFonts w:cstheme="minorHAnsi"/>
          <w:sz w:val="20"/>
          <w:szCs w:val="20"/>
        </w:rPr>
        <w:t>)</w:t>
      </w:r>
      <w:r w:rsidR="00EF7582" w:rsidRPr="00B056F0">
        <w:rPr>
          <w:rFonts w:cstheme="minorHAnsi"/>
          <w:sz w:val="20"/>
          <w:szCs w:val="20"/>
        </w:rPr>
        <w:t xml:space="preserve">. </w:t>
      </w:r>
      <w:r w:rsidR="0007712B" w:rsidRPr="00B056F0">
        <w:rPr>
          <w:rFonts w:cstheme="minorHAnsi"/>
          <w:sz w:val="20"/>
          <w:szCs w:val="20"/>
        </w:rPr>
        <w:t xml:space="preserve">Możliwość serwowania posiłków </w:t>
      </w:r>
      <w:r w:rsidR="0007712B" w:rsidRPr="00B056F0">
        <w:rPr>
          <w:rFonts w:cstheme="minorHAnsi"/>
          <w:sz w:val="20"/>
          <w:szCs w:val="20"/>
        </w:rPr>
        <w:lastRenderedPageBreak/>
        <w:t xml:space="preserve">tylko dla gości hotelu w przestrzeni restauracji pod </w:t>
      </w:r>
      <w:r w:rsidR="00B661FA" w:rsidRPr="00B056F0">
        <w:rPr>
          <w:rFonts w:cstheme="minorHAnsi"/>
          <w:sz w:val="20"/>
          <w:szCs w:val="20"/>
        </w:rPr>
        <w:t xml:space="preserve">warunkiem zachowania minimum 2 m odległości między osobami spożywającymi posiłek. </w:t>
      </w:r>
    </w:p>
    <w:p w14:paraId="60598A4A" w14:textId="77777777" w:rsidR="00B056F0" w:rsidRPr="00B056F0" w:rsidRDefault="0007712B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Dezynfekcja sprzętów hotelowych udostępni</w:t>
      </w:r>
      <w:r w:rsidR="00361377" w:rsidRPr="00B056F0">
        <w:rPr>
          <w:rFonts w:cstheme="minorHAnsi"/>
          <w:sz w:val="20"/>
          <w:szCs w:val="20"/>
        </w:rPr>
        <w:t>a</w:t>
      </w:r>
      <w:r w:rsidRPr="00B056F0">
        <w:rPr>
          <w:rFonts w:cstheme="minorHAnsi"/>
          <w:sz w:val="20"/>
          <w:szCs w:val="20"/>
        </w:rPr>
        <w:t xml:space="preserve">nych gościom (np. rower, kajak itp.) </w:t>
      </w:r>
      <w:r w:rsidR="00B661FA" w:rsidRPr="00B056F0">
        <w:rPr>
          <w:rFonts w:cstheme="minorHAnsi"/>
          <w:sz w:val="20"/>
          <w:szCs w:val="20"/>
        </w:rPr>
        <w:t>po każdym użyciu.</w:t>
      </w:r>
    </w:p>
    <w:p w14:paraId="07EB229E" w14:textId="77777777" w:rsidR="00B056F0" w:rsidRPr="00B056F0" w:rsidRDefault="00E0042A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W związku z zagrożeniem wirusem COVID – 19 hotel / obiekt / pensjonat ma prawo do zawieszenia lub ograniczenia usług, które zwiększałaby zagrożenie gości oraz personelu hotelu / obiektu / pensjonatu (np. dostarczanie bagaży do pokoi</w:t>
      </w:r>
      <w:r w:rsidR="00E2063F" w:rsidRPr="00B056F0">
        <w:rPr>
          <w:rFonts w:cstheme="minorHAnsi"/>
          <w:sz w:val="20"/>
          <w:szCs w:val="20"/>
        </w:rPr>
        <w:t xml:space="preserve"> </w:t>
      </w:r>
      <w:r w:rsidR="0007712B" w:rsidRPr="00B056F0">
        <w:rPr>
          <w:rFonts w:cstheme="minorHAnsi"/>
          <w:sz w:val="20"/>
          <w:szCs w:val="20"/>
        </w:rPr>
        <w:t>itp.</w:t>
      </w:r>
      <w:r w:rsidR="00B056F0" w:rsidRPr="00B056F0">
        <w:rPr>
          <w:rFonts w:cstheme="minorHAnsi"/>
          <w:sz w:val="20"/>
          <w:szCs w:val="20"/>
        </w:rPr>
        <w:t>)</w:t>
      </w:r>
    </w:p>
    <w:p w14:paraId="6EB73618" w14:textId="77777777" w:rsidR="00B056F0" w:rsidRPr="00B056F0" w:rsidRDefault="00EF142C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Wyznaczenie i przygotowanie (m.in. wyposażonego w środki ochrony indywidualnej i płyn dezynfekujący) pomieszczenia, lub pokoju, w którym będzie można czasowo odizolować osobę w przypadku stwierdzenia objawów chorobowych.</w:t>
      </w:r>
    </w:p>
    <w:p w14:paraId="284578D9" w14:textId="77777777" w:rsidR="00B056F0" w:rsidRPr="00B056F0" w:rsidRDefault="00EF142C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="Arial"/>
          <w:color w:val="000000" w:themeColor="text1"/>
          <w:sz w:val="20"/>
          <w:szCs w:val="20"/>
        </w:rPr>
        <w:t xml:space="preserve">Przygotowanie i umieszczenie w określonym miejscu (łatwy dostęp) potrzebnych numerów telefonów do stacji sanitarno-epidemiologicznej, służb medycznych. </w:t>
      </w:r>
    </w:p>
    <w:p w14:paraId="3E383505" w14:textId="4A8E8F7B" w:rsidR="00EF142C" w:rsidRPr="00B056F0" w:rsidRDefault="00B056F0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="Arial"/>
          <w:color w:val="000000" w:themeColor="text1"/>
          <w:sz w:val="20"/>
          <w:szCs w:val="20"/>
        </w:rPr>
        <w:t>Poinformowanie wszystkich gości oraz potencjalnych klientów hotelu/obiektu/pensjonatu o procedurach bezpieczeństwa zastosowanych w związku z wirusem COVID-19 w danym obiekcie;</w:t>
      </w:r>
    </w:p>
    <w:p w14:paraId="292F40A8" w14:textId="77777777" w:rsidR="00BE6463" w:rsidRDefault="00BE6463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7076BBC" w14:textId="2D7F7063" w:rsidR="0042413E" w:rsidRPr="00C60612" w:rsidRDefault="0042413E" w:rsidP="004241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60612">
        <w:rPr>
          <w:rFonts w:cstheme="minorHAnsi"/>
          <w:b/>
          <w:sz w:val="20"/>
          <w:szCs w:val="20"/>
        </w:rPr>
        <w:t xml:space="preserve">Procedury zapobiegawcze: </w:t>
      </w:r>
      <w:r>
        <w:rPr>
          <w:rFonts w:cstheme="minorHAnsi"/>
          <w:b/>
          <w:sz w:val="20"/>
          <w:szCs w:val="20"/>
        </w:rPr>
        <w:t xml:space="preserve">podejrzenie zakażenia </w:t>
      </w:r>
      <w:proofErr w:type="spellStart"/>
      <w:r>
        <w:rPr>
          <w:rFonts w:cstheme="minorHAnsi"/>
          <w:b/>
          <w:sz w:val="20"/>
          <w:szCs w:val="20"/>
        </w:rPr>
        <w:t>koronawirusem</w:t>
      </w:r>
      <w:proofErr w:type="spellEnd"/>
      <w:r w:rsidRPr="00C60612">
        <w:rPr>
          <w:rFonts w:cstheme="minorHAnsi"/>
          <w:b/>
          <w:sz w:val="20"/>
          <w:szCs w:val="20"/>
        </w:rPr>
        <w:t xml:space="preserve"> u pracownika</w:t>
      </w:r>
      <w:r>
        <w:rPr>
          <w:rFonts w:cstheme="minorHAnsi"/>
          <w:b/>
          <w:sz w:val="20"/>
          <w:szCs w:val="20"/>
        </w:rPr>
        <w:t>/</w:t>
      </w:r>
      <w:r w:rsidRPr="00C60612">
        <w:rPr>
          <w:rFonts w:cstheme="minorHAnsi"/>
          <w:b/>
          <w:sz w:val="20"/>
          <w:szCs w:val="20"/>
        </w:rPr>
        <w:t>obsługi</w:t>
      </w:r>
    </w:p>
    <w:p w14:paraId="42BCBE06" w14:textId="68060B37" w:rsidR="0042413E" w:rsidRPr="00C60612" w:rsidRDefault="0042413E" w:rsidP="004241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>Obowiązek zapoznania personelu hotelu/obiektu</w:t>
      </w:r>
      <w:r>
        <w:rPr>
          <w:rFonts w:cstheme="minorHAnsi"/>
          <w:sz w:val="20"/>
          <w:szCs w:val="20"/>
        </w:rPr>
        <w:t>/</w:t>
      </w:r>
      <w:r w:rsidRPr="00C60612">
        <w:rPr>
          <w:rFonts w:cstheme="minorHAnsi"/>
          <w:sz w:val="20"/>
          <w:szCs w:val="20"/>
        </w:rPr>
        <w:t>pensjonatu odnośnie wprowadzonego protokołu związanego z wirusem COVID 19 (przekazanie najważniejszych wytycznyc</w:t>
      </w:r>
      <w:r w:rsidR="0091459F">
        <w:rPr>
          <w:rFonts w:cstheme="minorHAnsi"/>
          <w:sz w:val="20"/>
          <w:szCs w:val="20"/>
        </w:rPr>
        <w:t>h i obowiązków w tym zakresie).</w:t>
      </w:r>
    </w:p>
    <w:p w14:paraId="5DD2C4E5" w14:textId="77777777" w:rsidR="0042413E" w:rsidRPr="00E8430D" w:rsidRDefault="0042413E" w:rsidP="0042413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E8430D">
        <w:rPr>
          <w:color w:val="000000" w:themeColor="text1"/>
          <w:sz w:val="20"/>
          <w:szCs w:val="20"/>
        </w:rPr>
        <w:t>Pracownicy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i </w:t>
      </w:r>
      <w:r w:rsidRPr="00E8430D">
        <w:rPr>
          <w:rFonts w:cstheme="minorHAnsi"/>
          <w:bCs/>
          <w:color w:val="000000" w:themeColor="text1"/>
          <w:sz w:val="20"/>
          <w:szCs w:val="20"/>
        </w:rPr>
        <w:t xml:space="preserve">obsługa </w:t>
      </w:r>
      <w:r>
        <w:rPr>
          <w:rFonts w:cstheme="minorHAnsi"/>
          <w:bCs/>
          <w:color w:val="000000" w:themeColor="text1"/>
          <w:sz w:val="20"/>
          <w:szCs w:val="20"/>
        </w:rPr>
        <w:t>hotelu/obiektu/pensjonatu</w:t>
      </w:r>
      <w:r w:rsidRPr="00E8430D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E8430D">
        <w:rPr>
          <w:color w:val="000000" w:themeColor="text1"/>
          <w:sz w:val="20"/>
          <w:szCs w:val="20"/>
        </w:rPr>
        <w:t xml:space="preserve">powinni zostać poinstruowani, że w przypadku wystąpienia niepokojących objawów nie powinni przychodzić do pracy, powinni pozostać w domu i skontaktować się telefonicznie ze stacją sanitarno-epidemiologiczną, oddziałem zakaźnym, a w razie pogarszania się stanu zdrowia zadzwonić pod nr 999 lub 112 i poinformować, że mogą być zakażeni </w:t>
      </w:r>
      <w:proofErr w:type="spellStart"/>
      <w:r w:rsidRPr="00E8430D">
        <w:rPr>
          <w:color w:val="000000" w:themeColor="text1"/>
          <w:sz w:val="20"/>
          <w:szCs w:val="20"/>
        </w:rPr>
        <w:t>koronawirusem</w:t>
      </w:r>
      <w:proofErr w:type="spellEnd"/>
      <w:r w:rsidRPr="00E8430D">
        <w:rPr>
          <w:color w:val="000000" w:themeColor="text1"/>
          <w:sz w:val="20"/>
          <w:szCs w:val="20"/>
        </w:rPr>
        <w:t>.</w:t>
      </w:r>
    </w:p>
    <w:p w14:paraId="79D8616D" w14:textId="77777777" w:rsidR="0042413E" w:rsidRPr="00B056F0" w:rsidRDefault="0042413E" w:rsidP="0042413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453AB4">
        <w:rPr>
          <w:color w:val="000000" w:themeColor="text1"/>
          <w:sz w:val="20"/>
          <w:szCs w:val="20"/>
        </w:rPr>
        <w:t>Zaleca się bieżące śledzenie informacji Głównego Inspektora Sanitarnego i Ministra Zdrowia, dostępnych na stronach  gis.gov.pl  lub https://www.gov.pl/web/koronawirus/, a także obowiązujących przepisów prawa.</w:t>
      </w:r>
      <w:r w:rsidRPr="00E8430D">
        <w:rPr>
          <w:color w:val="000000" w:themeColor="text1"/>
          <w:sz w:val="20"/>
          <w:szCs w:val="20"/>
        </w:rPr>
        <w:t xml:space="preserve"> </w:t>
      </w:r>
    </w:p>
    <w:p w14:paraId="7D1E8370" w14:textId="77777777" w:rsidR="0042413E" w:rsidRPr="000A388F" w:rsidRDefault="0042413E" w:rsidP="004241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 w:rsidRPr="000A388F">
        <w:rPr>
          <w:sz w:val="20"/>
          <w:szCs w:val="20"/>
        </w:rPr>
        <w:t xml:space="preserve">W przypadku wystąpienia u pracownika wykonującego swoje zadania na stanowisku pracy niepokojących objawów sugerujących zakażenie </w:t>
      </w:r>
      <w:proofErr w:type="spellStart"/>
      <w:r w:rsidRPr="000A388F">
        <w:rPr>
          <w:sz w:val="20"/>
          <w:szCs w:val="20"/>
        </w:rPr>
        <w:t>koronawirusem</w:t>
      </w:r>
      <w:proofErr w:type="spellEnd"/>
      <w:r w:rsidRPr="000A388F">
        <w:rPr>
          <w:sz w:val="20"/>
          <w:szCs w:val="20"/>
        </w:rPr>
        <w:t xml:space="preserve"> należy niezwłocznie odsunąć go od pracy i odesłać transportem indywidualnym do domu. Należy wstrzymać przyjmowanie klientów, powiadomić właściwą miejscowo powiatową stację sanitarno-epidemiologiczną i stosować się ściśle do wydawanych instrukcji i poleceń.</w:t>
      </w:r>
    </w:p>
    <w:p w14:paraId="16A54ECF" w14:textId="77777777" w:rsidR="0042413E" w:rsidRPr="000A388F" w:rsidRDefault="0042413E" w:rsidP="004241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 w:rsidRPr="000A388F">
        <w:rPr>
          <w:sz w:val="20"/>
          <w:szCs w:val="20"/>
        </w:rPr>
        <w:t xml:space="preserve">Pracownik powinien oczekiwać na transport w wyznaczonym pomieszczeniu, w którym jest możliwe czasowe odizolowanie go od innych osób. </w:t>
      </w:r>
    </w:p>
    <w:p w14:paraId="5ECD1D0F" w14:textId="77777777" w:rsidR="0042413E" w:rsidRPr="000A388F" w:rsidRDefault="0042413E" w:rsidP="004241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 w:rsidRPr="000A388F">
        <w:rPr>
          <w:sz w:val="20"/>
          <w:szCs w:val="20"/>
        </w:rPr>
        <w:t xml:space="preserve">Zaleca się ustalenie obszaru, w którym poruszał się i przebywał pracownik, przeprowadzenie rutynowego sprzątania, zgodnie z procedurami zakładowymi oraz zdezynfekowanie powierzchni dotykowych (klamki, poręcze, uchwyty itp.). </w:t>
      </w:r>
    </w:p>
    <w:p w14:paraId="7DE0BBAF" w14:textId="77777777" w:rsidR="0042413E" w:rsidRPr="00BD11B2" w:rsidRDefault="0042413E" w:rsidP="004241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sz w:val="20"/>
          <w:szCs w:val="20"/>
        </w:rPr>
      </w:pPr>
      <w:r w:rsidRPr="000A388F">
        <w:rPr>
          <w:sz w:val="20"/>
          <w:szCs w:val="20"/>
        </w:rPr>
        <w:t xml:space="preserve">Rekomenduje się stosowanie się do zaleceń państwowego powiatowego inspektora sanitarnego przy ustalaniu, czy należy wdrożyć dodatkowe procedury biorąc pod uwagę zaistniały przypadek. </w:t>
      </w:r>
    </w:p>
    <w:p w14:paraId="318D36B7" w14:textId="77777777" w:rsidR="0042413E" w:rsidRPr="00B056F0" w:rsidRDefault="0042413E" w:rsidP="004241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5B9F9E" w14:textId="77777777" w:rsidR="0042413E" w:rsidRPr="00C60612" w:rsidRDefault="0042413E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0101695" w14:textId="4B37E472" w:rsidR="00480A95" w:rsidRPr="00B056F0" w:rsidRDefault="00BD11B2" w:rsidP="00B056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D11B2">
        <w:rPr>
          <w:rFonts w:cstheme="minorHAnsi"/>
          <w:b/>
          <w:sz w:val="20"/>
          <w:szCs w:val="20"/>
        </w:rPr>
        <w:t xml:space="preserve">Procedury postępowania w przypadku podejrzenia u osoby/klienta zakażenia </w:t>
      </w:r>
      <w:proofErr w:type="spellStart"/>
      <w:r w:rsidRPr="00BD11B2">
        <w:rPr>
          <w:rFonts w:cstheme="minorHAnsi"/>
          <w:b/>
          <w:sz w:val="20"/>
          <w:szCs w:val="20"/>
        </w:rPr>
        <w:t>koronawirusem</w:t>
      </w:r>
      <w:proofErr w:type="spellEnd"/>
    </w:p>
    <w:p w14:paraId="683511F2" w14:textId="77777777" w:rsidR="00B661FA" w:rsidRPr="00B661FA" w:rsidRDefault="00B661FA" w:rsidP="00B661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6FE528B" w14:textId="06D427BE" w:rsidR="00B661FA" w:rsidRPr="00B056F0" w:rsidRDefault="00B661FA" w:rsidP="00B661FA">
      <w:pPr>
        <w:numPr>
          <w:ilvl w:val="0"/>
          <w:numId w:val="34"/>
        </w:numPr>
        <w:spacing w:after="0" w:line="240" w:lineRule="auto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W przypadku stwierdzenia wyraźnych oznak choroby jak uporczywy kaszel, złe samopoczucie, trudności w oddychaniu, </w:t>
      </w:r>
      <w:r>
        <w:rPr>
          <w:color w:val="000000" w:themeColor="text1"/>
          <w:sz w:val="20"/>
          <w:szCs w:val="20"/>
        </w:rPr>
        <w:t>gość</w:t>
      </w:r>
      <w:r w:rsidRPr="00B056F0">
        <w:rPr>
          <w:color w:val="000000" w:themeColor="text1"/>
          <w:sz w:val="20"/>
          <w:szCs w:val="20"/>
        </w:rPr>
        <w:t xml:space="preserve"> nie powin</w:t>
      </w:r>
      <w:r>
        <w:rPr>
          <w:color w:val="000000" w:themeColor="text1"/>
          <w:sz w:val="20"/>
          <w:szCs w:val="20"/>
        </w:rPr>
        <w:t>ien</w:t>
      </w:r>
      <w:r w:rsidRPr="00B056F0">
        <w:rPr>
          <w:color w:val="000000" w:themeColor="text1"/>
          <w:sz w:val="20"/>
          <w:szCs w:val="20"/>
        </w:rPr>
        <w:t xml:space="preserve"> zostać wpuszczona na teren obiektu. Powin</w:t>
      </w:r>
      <w:r>
        <w:rPr>
          <w:color w:val="000000" w:themeColor="text1"/>
          <w:sz w:val="20"/>
          <w:szCs w:val="20"/>
        </w:rPr>
        <w:t>ien</w:t>
      </w:r>
      <w:r w:rsidRPr="00B056F0">
        <w:rPr>
          <w:color w:val="000000" w:themeColor="text1"/>
          <w:sz w:val="20"/>
          <w:szCs w:val="20"/>
        </w:rPr>
        <w:t xml:space="preserve"> zostać poinstruowan</w:t>
      </w:r>
      <w:r>
        <w:rPr>
          <w:color w:val="000000" w:themeColor="text1"/>
          <w:sz w:val="20"/>
          <w:szCs w:val="20"/>
        </w:rPr>
        <w:t>y</w:t>
      </w:r>
      <w:r w:rsidRPr="00B056F0">
        <w:rPr>
          <w:color w:val="000000" w:themeColor="text1"/>
          <w:sz w:val="20"/>
          <w:szCs w:val="20"/>
        </w:rPr>
        <w:t xml:space="preserve"> o jak najszybszym zgłoszeniu się do najbliższego oddziału zakaźnego, celem konsultacji z lekarzem, poprzez udanie się tam transportem własnym lub powiadomienie 999 albo 112.</w:t>
      </w:r>
    </w:p>
    <w:p w14:paraId="75B19255" w14:textId="4102B79D" w:rsidR="00B661FA" w:rsidRPr="00B056F0" w:rsidRDefault="00B661FA" w:rsidP="00B661FA">
      <w:pPr>
        <w:numPr>
          <w:ilvl w:val="0"/>
          <w:numId w:val="34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Jeśli gość mieszka w hotelu/ obiekcie/pensjonacie </w:t>
      </w:r>
      <w:r w:rsidR="00EE55CF">
        <w:rPr>
          <w:rFonts w:cstheme="minorHAnsi"/>
          <w:color w:val="000000"/>
          <w:sz w:val="20"/>
          <w:szCs w:val="20"/>
        </w:rPr>
        <w:t>–</w:t>
      </w:r>
      <w:r>
        <w:rPr>
          <w:rFonts w:cstheme="minorHAnsi"/>
          <w:color w:val="000000"/>
          <w:sz w:val="20"/>
          <w:szCs w:val="20"/>
        </w:rPr>
        <w:t xml:space="preserve"> </w:t>
      </w:r>
      <w:r w:rsidR="00EE55CF">
        <w:rPr>
          <w:rFonts w:cstheme="minorHAnsi"/>
          <w:color w:val="000000"/>
          <w:sz w:val="20"/>
          <w:szCs w:val="20"/>
        </w:rPr>
        <w:t xml:space="preserve">czasowe odizolowanie go w dedykowanym pomieszczeniu, powiadomienie dyspozytora medycznego o podejrzeniu zakażenia i </w:t>
      </w:r>
      <w:r>
        <w:rPr>
          <w:rFonts w:cstheme="minorHAnsi"/>
          <w:color w:val="000000"/>
          <w:sz w:val="20"/>
          <w:szCs w:val="20"/>
        </w:rPr>
        <w:t>z</w:t>
      </w:r>
      <w:r w:rsidRPr="00B056F0">
        <w:rPr>
          <w:rFonts w:cstheme="minorHAnsi"/>
          <w:color w:val="000000"/>
          <w:sz w:val="20"/>
          <w:szCs w:val="20"/>
        </w:rPr>
        <w:t xml:space="preserve">głoszenie incydentu do kierownictwa obiektu, </w:t>
      </w:r>
      <w:r w:rsidRPr="00B056F0">
        <w:rPr>
          <w:sz w:val="20"/>
          <w:szCs w:val="20"/>
        </w:rPr>
        <w:t xml:space="preserve">co umożliwi obsłudze </w:t>
      </w:r>
      <w:r w:rsidRPr="00B056F0">
        <w:rPr>
          <w:color w:val="000000" w:themeColor="text1"/>
          <w:sz w:val="20"/>
          <w:szCs w:val="20"/>
        </w:rPr>
        <w:t xml:space="preserve">ustalenie obszaru, w którym poruszała się i przebywała osoba, przeprowadzenie rutynowego sprzątania, zgodnie z procedurami obiektu oraz zdezynfekowanie powierzchni dotykowych (klamki, poręcze, uchwyty itp.). </w:t>
      </w:r>
    </w:p>
    <w:p w14:paraId="3847C00A" w14:textId="2EC9B4B2" w:rsidR="00B661FA" w:rsidRPr="00EE55CF" w:rsidRDefault="00B661FA" w:rsidP="00B661FA">
      <w:pPr>
        <w:numPr>
          <w:ilvl w:val="0"/>
          <w:numId w:val="34"/>
        </w:numPr>
        <w:spacing w:after="0" w:line="240" w:lineRule="auto"/>
        <w:rPr>
          <w:color w:val="000000" w:themeColor="text1"/>
          <w:sz w:val="20"/>
          <w:szCs w:val="20"/>
        </w:rPr>
      </w:pPr>
      <w:r w:rsidRPr="00B056F0">
        <w:rPr>
          <w:rFonts w:cstheme="minorHAnsi"/>
          <w:color w:val="000000" w:themeColor="text1"/>
          <w:sz w:val="20"/>
          <w:szCs w:val="20"/>
        </w:rPr>
        <w:t>Ustalenie listy pracowników oraz klientów (jeśli to możliwe) obecnych w tym samym czasie w części/częściach  obiektu, w których przebywał klient i  zalecenie stosowania się do wytycznych Głównego Inspektora Sanitarnego dostępnych na stronie gov.pl/web/</w:t>
      </w:r>
      <w:proofErr w:type="spellStart"/>
      <w:r w:rsidRPr="00B056F0">
        <w:rPr>
          <w:rFonts w:cstheme="minorHAnsi"/>
          <w:color w:val="000000" w:themeColor="text1"/>
          <w:sz w:val="20"/>
          <w:szCs w:val="20"/>
        </w:rPr>
        <w:t>koronawirus</w:t>
      </w:r>
      <w:proofErr w:type="spellEnd"/>
      <w:r w:rsidRPr="00B056F0">
        <w:rPr>
          <w:rFonts w:cstheme="minorHAnsi"/>
          <w:color w:val="000000" w:themeColor="text1"/>
          <w:sz w:val="20"/>
          <w:szCs w:val="20"/>
        </w:rPr>
        <w:t>/ oraz gis.gov.pl odnoszących się do osób, które miały kontakt z zakażonym.</w:t>
      </w:r>
    </w:p>
    <w:p w14:paraId="0B25E184" w14:textId="644BFEDE" w:rsidR="00EE55CF" w:rsidRPr="00B056F0" w:rsidRDefault="00EE55CF" w:rsidP="00B056F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0A388F">
        <w:rPr>
          <w:sz w:val="20"/>
          <w:szCs w:val="20"/>
        </w:rPr>
        <w:t>strzyma</w:t>
      </w:r>
      <w:r>
        <w:rPr>
          <w:sz w:val="20"/>
          <w:szCs w:val="20"/>
        </w:rPr>
        <w:t>nie</w:t>
      </w:r>
      <w:r w:rsidRPr="000A388F">
        <w:rPr>
          <w:sz w:val="20"/>
          <w:szCs w:val="20"/>
        </w:rPr>
        <w:t xml:space="preserve"> przyjmowani</w:t>
      </w:r>
      <w:r>
        <w:rPr>
          <w:sz w:val="20"/>
          <w:szCs w:val="20"/>
        </w:rPr>
        <w:t xml:space="preserve">a gości, </w:t>
      </w:r>
      <w:r w:rsidRPr="000A388F">
        <w:rPr>
          <w:sz w:val="20"/>
          <w:szCs w:val="20"/>
        </w:rPr>
        <w:t>powiadomi</w:t>
      </w:r>
      <w:r>
        <w:rPr>
          <w:sz w:val="20"/>
          <w:szCs w:val="20"/>
        </w:rPr>
        <w:t>enie</w:t>
      </w:r>
      <w:r w:rsidRPr="000A388F">
        <w:rPr>
          <w:sz w:val="20"/>
          <w:szCs w:val="20"/>
        </w:rPr>
        <w:t xml:space="preserve"> właściw</w:t>
      </w:r>
      <w:r>
        <w:rPr>
          <w:sz w:val="20"/>
          <w:szCs w:val="20"/>
        </w:rPr>
        <w:t>ej</w:t>
      </w:r>
      <w:r w:rsidRPr="000A388F">
        <w:rPr>
          <w:sz w:val="20"/>
          <w:szCs w:val="20"/>
        </w:rPr>
        <w:t xml:space="preserve"> miejscowo powiatow</w:t>
      </w:r>
      <w:r>
        <w:rPr>
          <w:sz w:val="20"/>
          <w:szCs w:val="20"/>
        </w:rPr>
        <w:t>ej</w:t>
      </w:r>
      <w:r w:rsidRPr="000A388F">
        <w:rPr>
          <w:sz w:val="20"/>
          <w:szCs w:val="20"/>
        </w:rPr>
        <w:t xml:space="preserve"> stacj</w:t>
      </w:r>
      <w:r>
        <w:rPr>
          <w:sz w:val="20"/>
          <w:szCs w:val="20"/>
        </w:rPr>
        <w:t>i</w:t>
      </w:r>
      <w:r w:rsidRPr="000A388F">
        <w:rPr>
          <w:sz w:val="20"/>
          <w:szCs w:val="20"/>
        </w:rPr>
        <w:t xml:space="preserve"> sanitarno-epidemiologiczn</w:t>
      </w:r>
      <w:r>
        <w:rPr>
          <w:sz w:val="20"/>
          <w:szCs w:val="20"/>
        </w:rPr>
        <w:t>ej</w:t>
      </w:r>
      <w:r w:rsidRPr="000A388F">
        <w:rPr>
          <w:sz w:val="20"/>
          <w:szCs w:val="20"/>
        </w:rPr>
        <w:t xml:space="preserve"> i stosowa</w:t>
      </w:r>
      <w:r>
        <w:rPr>
          <w:sz w:val="20"/>
          <w:szCs w:val="20"/>
        </w:rPr>
        <w:t>nie</w:t>
      </w:r>
      <w:r w:rsidRPr="000A388F">
        <w:rPr>
          <w:sz w:val="20"/>
          <w:szCs w:val="20"/>
        </w:rPr>
        <w:t xml:space="preserve"> się ściśle do wydawanych instrukcji i poleceń.</w:t>
      </w:r>
    </w:p>
    <w:p w14:paraId="339F0E89" w14:textId="77777777" w:rsidR="00B661FA" w:rsidRPr="00B661FA" w:rsidRDefault="00B661FA" w:rsidP="00B661FA">
      <w:pPr>
        <w:spacing w:after="0" w:line="240" w:lineRule="auto"/>
        <w:ind w:left="360"/>
        <w:rPr>
          <w:b/>
          <w:color w:val="000000" w:themeColor="text1"/>
          <w:sz w:val="20"/>
          <w:szCs w:val="20"/>
        </w:rPr>
      </w:pPr>
    </w:p>
    <w:p w14:paraId="77FD5B82" w14:textId="77777777" w:rsidR="00B661FA" w:rsidRPr="00B056F0" w:rsidRDefault="00B661FA" w:rsidP="00B661FA">
      <w:pPr>
        <w:spacing w:after="0" w:line="240" w:lineRule="auto"/>
        <w:ind w:left="360"/>
        <w:rPr>
          <w:b/>
          <w:color w:val="000000" w:themeColor="text1"/>
          <w:sz w:val="20"/>
          <w:szCs w:val="20"/>
        </w:rPr>
      </w:pPr>
      <w:r w:rsidRPr="00B056F0">
        <w:rPr>
          <w:b/>
          <w:color w:val="000000" w:themeColor="text1"/>
          <w:sz w:val="20"/>
          <w:szCs w:val="20"/>
        </w:rPr>
        <w:t>Załączniki – instrukcje:</w:t>
      </w:r>
    </w:p>
    <w:p w14:paraId="4DAC7DD7" w14:textId="77777777" w:rsidR="00B661FA" w:rsidRPr="00B056F0" w:rsidRDefault="00B661FA" w:rsidP="00B661FA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- mycia rąk </w:t>
      </w:r>
    </w:p>
    <w:p w14:paraId="6D64856F" w14:textId="77777777" w:rsidR="00B661FA" w:rsidRPr="00B056F0" w:rsidRDefault="003E5B32" w:rsidP="00B661FA">
      <w:pPr>
        <w:spacing w:after="0" w:line="240" w:lineRule="auto"/>
        <w:ind w:left="360"/>
        <w:rPr>
          <w:color w:val="1F497D"/>
          <w:sz w:val="20"/>
          <w:szCs w:val="20"/>
        </w:rPr>
      </w:pPr>
      <w:hyperlink r:id="rId9" w:history="1">
        <w:r w:rsidR="00B661FA" w:rsidRPr="00B056F0">
          <w:rPr>
            <w:color w:val="0000FF"/>
            <w:sz w:val="20"/>
            <w:szCs w:val="20"/>
            <w:u w:val="single"/>
          </w:rPr>
          <w:t>https://gis.gov.pl/zdrowie/zasady-prawidlowego-mycia-rak/</w:t>
        </w:r>
      </w:hyperlink>
    </w:p>
    <w:p w14:paraId="445FD57B" w14:textId="77777777" w:rsidR="00B661FA" w:rsidRPr="00B056F0" w:rsidRDefault="00B661FA" w:rsidP="00B661FA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- dezynfekcji rąk</w:t>
      </w:r>
    </w:p>
    <w:p w14:paraId="2B8DA7BA" w14:textId="77777777" w:rsidR="00B661FA" w:rsidRPr="00B056F0" w:rsidRDefault="003E5B32" w:rsidP="00B661FA">
      <w:pPr>
        <w:spacing w:after="0" w:line="240" w:lineRule="auto"/>
        <w:ind w:left="360"/>
        <w:rPr>
          <w:color w:val="1F497D"/>
          <w:sz w:val="20"/>
          <w:szCs w:val="20"/>
        </w:rPr>
      </w:pPr>
      <w:hyperlink r:id="rId10" w:history="1">
        <w:r w:rsidR="00B661FA" w:rsidRPr="00B056F0">
          <w:rPr>
            <w:color w:val="0000FF"/>
            <w:sz w:val="20"/>
            <w:szCs w:val="20"/>
            <w:u w:val="single"/>
          </w:rPr>
          <w:t>https://gis.gov.pl/aktualnosci/jak-skutecznie-dezynfekowac-rece/</w:t>
        </w:r>
      </w:hyperlink>
    </w:p>
    <w:p w14:paraId="74684E74" w14:textId="77777777" w:rsidR="00B661FA" w:rsidRPr="00B056F0" w:rsidRDefault="00B661FA" w:rsidP="00B661FA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- prawidłowego zdejmowania maseczki</w:t>
      </w:r>
    </w:p>
    <w:p w14:paraId="6096A7B5" w14:textId="77777777" w:rsidR="00B661FA" w:rsidRPr="00B056F0" w:rsidRDefault="003E5B32" w:rsidP="00B661FA">
      <w:pPr>
        <w:spacing w:after="0" w:line="240" w:lineRule="auto"/>
        <w:ind w:left="360"/>
        <w:rPr>
          <w:color w:val="1F497D"/>
          <w:sz w:val="20"/>
          <w:szCs w:val="20"/>
        </w:rPr>
      </w:pPr>
      <w:hyperlink r:id="rId11" w:history="1">
        <w:r w:rsidR="00B661FA" w:rsidRPr="00B056F0">
          <w:rPr>
            <w:color w:val="0000FF"/>
            <w:sz w:val="20"/>
            <w:szCs w:val="20"/>
            <w:u w:val="single"/>
          </w:rPr>
          <w:t>https://gis.gov.pl/aktualnosci/jak-prawidlowo-nalozyc-i-zdjac-maseczke/</w:t>
        </w:r>
      </w:hyperlink>
    </w:p>
    <w:p w14:paraId="0EACB66E" w14:textId="77777777" w:rsidR="00B661FA" w:rsidRPr="00B056F0" w:rsidRDefault="00B661FA" w:rsidP="00B661FA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- prawidłowego zdejmowania rękawiczek</w:t>
      </w:r>
    </w:p>
    <w:p w14:paraId="62D828D3" w14:textId="6CC096CB" w:rsidR="00DF5F74" w:rsidRPr="00B056F0" w:rsidRDefault="003E5B32" w:rsidP="00B056F0">
      <w:pPr>
        <w:spacing w:after="0" w:line="240" w:lineRule="auto"/>
        <w:ind w:left="360"/>
        <w:rPr>
          <w:color w:val="1F497D"/>
          <w:sz w:val="20"/>
          <w:szCs w:val="20"/>
        </w:rPr>
      </w:pPr>
      <w:hyperlink r:id="rId12" w:history="1">
        <w:r w:rsidR="00B661FA" w:rsidRPr="00B056F0">
          <w:rPr>
            <w:color w:val="0000FF"/>
            <w:sz w:val="20"/>
            <w:szCs w:val="20"/>
            <w:u w:val="single"/>
          </w:rPr>
          <w:t>https://gis.gov.pl/aktualnosci/koronawirus-jak-prawidlowo-nalozyc-i-zdjac-rekawice/</w:t>
        </w:r>
      </w:hyperlink>
    </w:p>
    <w:sectPr w:rsidR="00DF5F74" w:rsidRPr="00B05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C1917B" w15:done="0"/>
  <w15:commentEx w15:paraId="5DD41132" w15:done="0"/>
  <w15:commentEx w15:paraId="4F85DC80" w15:done="0"/>
  <w15:commentEx w15:paraId="0AC680D0" w15:done="0"/>
  <w15:commentEx w15:paraId="5AA7A4D3" w15:done="0"/>
  <w15:commentEx w15:paraId="2C588961" w15:done="0"/>
  <w15:commentEx w15:paraId="19C9FE85" w15:done="0"/>
  <w15:commentEx w15:paraId="0883001F" w15:done="0"/>
  <w15:commentEx w15:paraId="7325118F" w15:done="0"/>
  <w15:commentEx w15:paraId="6AF52576" w15:done="0"/>
  <w15:commentEx w15:paraId="38AF1D21" w15:done="0"/>
  <w15:commentEx w15:paraId="666F1502" w15:done="0"/>
  <w15:commentEx w15:paraId="0637CD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C1917B" w16cid:durableId="225306E9"/>
  <w16cid:commentId w16cid:paraId="5DD41132" w16cid:durableId="22530759"/>
  <w16cid:commentId w16cid:paraId="4F85DC80" w16cid:durableId="22530960"/>
  <w16cid:commentId w16cid:paraId="0AC680D0" w16cid:durableId="22530A2E"/>
  <w16cid:commentId w16cid:paraId="5AA7A4D3" w16cid:durableId="22530AD4"/>
  <w16cid:commentId w16cid:paraId="2C588961" w16cid:durableId="22530B48"/>
  <w16cid:commentId w16cid:paraId="19C9FE85" w16cid:durableId="22530FDB"/>
  <w16cid:commentId w16cid:paraId="0883001F" w16cid:durableId="22530F51"/>
  <w16cid:commentId w16cid:paraId="7325118F" w16cid:durableId="22530CE6"/>
  <w16cid:commentId w16cid:paraId="6AF52576" w16cid:durableId="22530536"/>
  <w16cid:commentId w16cid:paraId="38AF1D21" w16cid:durableId="22531057"/>
  <w16cid:commentId w16cid:paraId="666F1502" w16cid:durableId="22531677"/>
  <w16cid:commentId w16cid:paraId="0637CD8D" w16cid:durableId="225318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EC721" w14:textId="77777777" w:rsidR="003E5B32" w:rsidRDefault="003E5B32" w:rsidP="00EC10B4">
      <w:pPr>
        <w:spacing w:after="0" w:line="240" w:lineRule="auto"/>
      </w:pPr>
      <w:r>
        <w:separator/>
      </w:r>
    </w:p>
  </w:endnote>
  <w:endnote w:type="continuationSeparator" w:id="0">
    <w:p w14:paraId="1D976834" w14:textId="77777777" w:rsidR="003E5B32" w:rsidRDefault="003E5B32" w:rsidP="00EC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1C870" w14:textId="77777777" w:rsidR="003E5B32" w:rsidRDefault="003E5B32" w:rsidP="00EC10B4">
      <w:pPr>
        <w:spacing w:after="0" w:line="240" w:lineRule="auto"/>
      </w:pPr>
      <w:r>
        <w:separator/>
      </w:r>
    </w:p>
  </w:footnote>
  <w:footnote w:type="continuationSeparator" w:id="0">
    <w:p w14:paraId="0B503232" w14:textId="77777777" w:rsidR="003E5B32" w:rsidRDefault="003E5B32" w:rsidP="00EC1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401"/>
    <w:multiLevelType w:val="hybridMultilevel"/>
    <w:tmpl w:val="771A991C"/>
    <w:styleLink w:val="Numery"/>
    <w:lvl w:ilvl="0" w:tplc="64B287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86A2C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08396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40E6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94130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68D44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740B2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8ED1C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FADFF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84209D4"/>
    <w:multiLevelType w:val="multilevel"/>
    <w:tmpl w:val="76481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92616A1"/>
    <w:multiLevelType w:val="hybridMultilevel"/>
    <w:tmpl w:val="C0FE7EB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4457F9"/>
    <w:multiLevelType w:val="multilevel"/>
    <w:tmpl w:val="F7CC0BC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0B946AD6"/>
    <w:multiLevelType w:val="multilevel"/>
    <w:tmpl w:val="FF8894F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5">
    <w:nsid w:val="0BF44594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73974"/>
    <w:multiLevelType w:val="multilevel"/>
    <w:tmpl w:val="D14AAA1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34333"/>
    <w:multiLevelType w:val="hybridMultilevel"/>
    <w:tmpl w:val="571ADF7E"/>
    <w:lvl w:ilvl="0" w:tplc="34AE470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9613D7"/>
    <w:multiLevelType w:val="hybridMultilevel"/>
    <w:tmpl w:val="2424E3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F470A"/>
    <w:multiLevelType w:val="hybridMultilevel"/>
    <w:tmpl w:val="6734D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156B2"/>
    <w:multiLevelType w:val="multilevel"/>
    <w:tmpl w:val="472CE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C4E15"/>
    <w:multiLevelType w:val="hybridMultilevel"/>
    <w:tmpl w:val="59DE1F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9B011E3"/>
    <w:multiLevelType w:val="multilevel"/>
    <w:tmpl w:val="FF8894F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>
    <w:nsid w:val="2C515BE0"/>
    <w:multiLevelType w:val="hybridMultilevel"/>
    <w:tmpl w:val="045EC880"/>
    <w:lvl w:ilvl="0" w:tplc="628290B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263FE2"/>
    <w:multiLevelType w:val="multilevel"/>
    <w:tmpl w:val="1FC06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B66605"/>
    <w:multiLevelType w:val="multilevel"/>
    <w:tmpl w:val="FF8894F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6">
    <w:nsid w:val="2F377E8C"/>
    <w:multiLevelType w:val="hybridMultilevel"/>
    <w:tmpl w:val="771A991C"/>
    <w:numStyleLink w:val="Numery"/>
  </w:abstractNum>
  <w:abstractNum w:abstractNumId="17">
    <w:nsid w:val="34EE54B3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E914A7"/>
    <w:multiLevelType w:val="multilevel"/>
    <w:tmpl w:val="E15C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436C47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1A3649"/>
    <w:multiLevelType w:val="hybridMultilevel"/>
    <w:tmpl w:val="197C1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E45AB"/>
    <w:multiLevelType w:val="hybridMultilevel"/>
    <w:tmpl w:val="DBB89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A1794"/>
    <w:multiLevelType w:val="hybridMultilevel"/>
    <w:tmpl w:val="AEBCC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FC6640"/>
    <w:multiLevelType w:val="multilevel"/>
    <w:tmpl w:val="FF8894F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>
    <w:nsid w:val="61A42D4C"/>
    <w:multiLevelType w:val="hybridMultilevel"/>
    <w:tmpl w:val="DBB89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B2A8F"/>
    <w:multiLevelType w:val="hybridMultilevel"/>
    <w:tmpl w:val="5FEA2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23C62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3D0C1F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CE1B52"/>
    <w:multiLevelType w:val="hybridMultilevel"/>
    <w:tmpl w:val="DBB89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63183"/>
    <w:multiLevelType w:val="hybridMultilevel"/>
    <w:tmpl w:val="39A866AC"/>
    <w:lvl w:ilvl="0" w:tplc="BB8EB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26C51"/>
    <w:multiLevelType w:val="hybridMultilevel"/>
    <w:tmpl w:val="4E46588C"/>
    <w:lvl w:ilvl="0" w:tplc="EEEEC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02509"/>
    <w:multiLevelType w:val="hybridMultilevel"/>
    <w:tmpl w:val="6DE0C2EC"/>
    <w:lvl w:ilvl="0" w:tplc="1D5E0F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961B8"/>
    <w:multiLevelType w:val="hybridMultilevel"/>
    <w:tmpl w:val="4F6AFEB8"/>
    <w:lvl w:ilvl="0" w:tplc="5C605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76A0D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3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3">
    <w:abstractNumId w:val="18"/>
  </w:num>
  <w:num w:numId="4">
    <w:abstractNumId w:val="28"/>
  </w:num>
  <w:num w:numId="5">
    <w:abstractNumId w:val="11"/>
  </w:num>
  <w:num w:numId="6">
    <w:abstractNumId w:val="15"/>
  </w:num>
  <w:num w:numId="7">
    <w:abstractNumId w:val="12"/>
  </w:num>
  <w:num w:numId="8">
    <w:abstractNumId w:val="4"/>
  </w:num>
  <w:num w:numId="9">
    <w:abstractNumId w:val="3"/>
  </w:num>
  <w:num w:numId="10">
    <w:abstractNumId w:val="13"/>
  </w:num>
  <w:num w:numId="11">
    <w:abstractNumId w:val="17"/>
  </w:num>
  <w:num w:numId="12">
    <w:abstractNumId w:val="33"/>
  </w:num>
  <w:num w:numId="13">
    <w:abstractNumId w:val="19"/>
  </w:num>
  <w:num w:numId="14">
    <w:abstractNumId w:val="27"/>
  </w:num>
  <w:num w:numId="15">
    <w:abstractNumId w:val="26"/>
  </w:num>
  <w:num w:numId="16">
    <w:abstractNumId w:val="22"/>
  </w:num>
  <w:num w:numId="17">
    <w:abstractNumId w:val="5"/>
  </w:num>
  <w:num w:numId="18">
    <w:abstractNumId w:val="14"/>
  </w:num>
  <w:num w:numId="19">
    <w:abstractNumId w:val="8"/>
  </w:num>
  <w:num w:numId="20">
    <w:abstractNumId w:val="24"/>
  </w:num>
  <w:num w:numId="21">
    <w:abstractNumId w:val="20"/>
  </w:num>
  <w:num w:numId="22">
    <w:abstractNumId w:val="0"/>
  </w:num>
  <w:num w:numId="23">
    <w:abstractNumId w:val="16"/>
  </w:num>
  <w:num w:numId="24">
    <w:abstractNumId w:val="1"/>
  </w:num>
  <w:num w:numId="25">
    <w:abstractNumId w:val="10"/>
  </w:num>
  <w:num w:numId="26">
    <w:abstractNumId w:val="6"/>
  </w:num>
  <w:num w:numId="27">
    <w:abstractNumId w:val="9"/>
  </w:num>
  <w:num w:numId="28">
    <w:abstractNumId w:val="30"/>
  </w:num>
  <w:num w:numId="29">
    <w:abstractNumId w:val="32"/>
  </w:num>
  <w:num w:numId="30">
    <w:abstractNumId w:val="2"/>
  </w:num>
  <w:num w:numId="31">
    <w:abstractNumId w:val="29"/>
  </w:num>
  <w:num w:numId="32">
    <w:abstractNumId w:val="31"/>
  </w:num>
  <w:num w:numId="33">
    <w:abstractNumId w:val="7"/>
  </w:num>
  <w:num w:numId="34">
    <w:abstractNumId w:val="25"/>
  </w:num>
  <w:num w:numId="3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zabela Kucharska">
    <w15:presenceInfo w15:providerId="AD" w15:userId="S-1-5-21-856361616-332124620-1876270000-2772"/>
  </w15:person>
  <w15:person w15:author="Izabela Kucharska [2]">
    <w15:presenceInfo w15:providerId="AD" w15:userId="S-1-5-21-856361616-332124620-1876270000-2772"/>
  </w15:person>
  <w15:person w15:author="Izabela Kucharska [3]">
    <w15:presenceInfo w15:providerId="AD" w15:userId="S-1-5-21-856361616-332124620-1876270000-2772"/>
  </w15:person>
  <w15:person w15:author="Izabela Kucharska [4]">
    <w15:presenceInfo w15:providerId="AD" w15:userId="S-1-5-21-856361616-332124620-1876270000-2772"/>
  </w15:person>
  <w15:person w15:author="Izabela Kucharska [5]">
    <w15:presenceInfo w15:providerId="AD" w15:userId="S-1-5-21-856361616-332124620-1876270000-2772"/>
  </w15:person>
  <w15:person w15:author="Kucharska Izabela">
    <w15:presenceInfo w15:providerId="AD" w15:userId="S-1-5-21-856361616-332124620-1876270000-2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65"/>
    <w:rsid w:val="00001C62"/>
    <w:rsid w:val="00021DFF"/>
    <w:rsid w:val="000237C1"/>
    <w:rsid w:val="0006329D"/>
    <w:rsid w:val="0006660F"/>
    <w:rsid w:val="0007712B"/>
    <w:rsid w:val="00092165"/>
    <w:rsid w:val="000A388F"/>
    <w:rsid w:val="000B1F28"/>
    <w:rsid w:val="00143E77"/>
    <w:rsid w:val="00177994"/>
    <w:rsid w:val="00194893"/>
    <w:rsid w:val="001D6320"/>
    <w:rsid w:val="001F3DA8"/>
    <w:rsid w:val="00210A27"/>
    <w:rsid w:val="00243D1F"/>
    <w:rsid w:val="00304879"/>
    <w:rsid w:val="00306B40"/>
    <w:rsid w:val="00314C47"/>
    <w:rsid w:val="00333E46"/>
    <w:rsid w:val="003510A2"/>
    <w:rsid w:val="00361377"/>
    <w:rsid w:val="003860A7"/>
    <w:rsid w:val="00395FAB"/>
    <w:rsid w:val="003B04C0"/>
    <w:rsid w:val="003C4DD7"/>
    <w:rsid w:val="003E04F2"/>
    <w:rsid w:val="003E4F3F"/>
    <w:rsid w:val="003E5B32"/>
    <w:rsid w:val="0042413E"/>
    <w:rsid w:val="00453AB4"/>
    <w:rsid w:val="0046448A"/>
    <w:rsid w:val="00480A95"/>
    <w:rsid w:val="00493A56"/>
    <w:rsid w:val="00494781"/>
    <w:rsid w:val="004A550D"/>
    <w:rsid w:val="004B59BB"/>
    <w:rsid w:val="005066F8"/>
    <w:rsid w:val="00515141"/>
    <w:rsid w:val="0051547A"/>
    <w:rsid w:val="005304AB"/>
    <w:rsid w:val="00560C47"/>
    <w:rsid w:val="00585D90"/>
    <w:rsid w:val="005A76EF"/>
    <w:rsid w:val="005B37FE"/>
    <w:rsid w:val="005B4A6F"/>
    <w:rsid w:val="005D569E"/>
    <w:rsid w:val="005F16F8"/>
    <w:rsid w:val="00606E5F"/>
    <w:rsid w:val="0061723A"/>
    <w:rsid w:val="00631170"/>
    <w:rsid w:val="00674988"/>
    <w:rsid w:val="006D2064"/>
    <w:rsid w:val="006E430D"/>
    <w:rsid w:val="006F097B"/>
    <w:rsid w:val="0070753D"/>
    <w:rsid w:val="007A3A49"/>
    <w:rsid w:val="007A4ACA"/>
    <w:rsid w:val="007A6345"/>
    <w:rsid w:val="007E3C62"/>
    <w:rsid w:val="007E72B6"/>
    <w:rsid w:val="007F3356"/>
    <w:rsid w:val="00861764"/>
    <w:rsid w:val="008912C2"/>
    <w:rsid w:val="00910997"/>
    <w:rsid w:val="0091459F"/>
    <w:rsid w:val="00960DA4"/>
    <w:rsid w:val="009871B4"/>
    <w:rsid w:val="009A04BC"/>
    <w:rsid w:val="009A12FA"/>
    <w:rsid w:val="009A6B5D"/>
    <w:rsid w:val="009B26CA"/>
    <w:rsid w:val="009C67D6"/>
    <w:rsid w:val="009C6959"/>
    <w:rsid w:val="009D7E67"/>
    <w:rsid w:val="009E480C"/>
    <w:rsid w:val="00A131FF"/>
    <w:rsid w:val="00A24984"/>
    <w:rsid w:val="00A673B2"/>
    <w:rsid w:val="00AD411F"/>
    <w:rsid w:val="00AE60C4"/>
    <w:rsid w:val="00B04C3A"/>
    <w:rsid w:val="00B056F0"/>
    <w:rsid w:val="00B217CE"/>
    <w:rsid w:val="00B22931"/>
    <w:rsid w:val="00B341B4"/>
    <w:rsid w:val="00B661FA"/>
    <w:rsid w:val="00BA4B4E"/>
    <w:rsid w:val="00BB3916"/>
    <w:rsid w:val="00BC3BC0"/>
    <w:rsid w:val="00BD11B2"/>
    <w:rsid w:val="00BD3FF9"/>
    <w:rsid w:val="00BE2C85"/>
    <w:rsid w:val="00BE6463"/>
    <w:rsid w:val="00C55386"/>
    <w:rsid w:val="00C60612"/>
    <w:rsid w:val="00C60FDB"/>
    <w:rsid w:val="00C85A44"/>
    <w:rsid w:val="00D878A9"/>
    <w:rsid w:val="00DD1FAB"/>
    <w:rsid w:val="00DD265E"/>
    <w:rsid w:val="00DD4991"/>
    <w:rsid w:val="00DF5F74"/>
    <w:rsid w:val="00E0042A"/>
    <w:rsid w:val="00E046A6"/>
    <w:rsid w:val="00E2063F"/>
    <w:rsid w:val="00E601F4"/>
    <w:rsid w:val="00E63723"/>
    <w:rsid w:val="00E8430D"/>
    <w:rsid w:val="00EB0F49"/>
    <w:rsid w:val="00EB698E"/>
    <w:rsid w:val="00EC10B4"/>
    <w:rsid w:val="00ED2DF0"/>
    <w:rsid w:val="00EE55CF"/>
    <w:rsid w:val="00EF142C"/>
    <w:rsid w:val="00EF7582"/>
    <w:rsid w:val="00F1286D"/>
    <w:rsid w:val="00FB1723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0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B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0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0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0B4"/>
    <w:rPr>
      <w:vertAlign w:val="superscript"/>
    </w:rPr>
  </w:style>
  <w:style w:type="character" w:styleId="Hipercze">
    <w:name w:val="Hyperlink"/>
    <w:rsid w:val="003C4DD7"/>
    <w:rPr>
      <w:u w:val="single"/>
    </w:rPr>
  </w:style>
  <w:style w:type="paragraph" w:customStyle="1" w:styleId="Domylne">
    <w:name w:val="Domyślne"/>
    <w:rsid w:val="003C4D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3C4DD7"/>
    <w:pPr>
      <w:numPr>
        <w:numId w:val="2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3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3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3F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F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F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B04C0"/>
    <w:pPr>
      <w:spacing w:after="0" w:line="240" w:lineRule="auto"/>
    </w:pPr>
  </w:style>
  <w:style w:type="paragraph" w:customStyle="1" w:styleId="menfont">
    <w:name w:val="men font"/>
    <w:basedOn w:val="Normalny"/>
    <w:uiPriority w:val="99"/>
    <w:rsid w:val="0086176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B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0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0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0B4"/>
    <w:rPr>
      <w:vertAlign w:val="superscript"/>
    </w:rPr>
  </w:style>
  <w:style w:type="character" w:styleId="Hipercze">
    <w:name w:val="Hyperlink"/>
    <w:rsid w:val="003C4DD7"/>
    <w:rPr>
      <w:u w:val="single"/>
    </w:rPr>
  </w:style>
  <w:style w:type="paragraph" w:customStyle="1" w:styleId="Domylne">
    <w:name w:val="Domyślne"/>
    <w:rsid w:val="003C4D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3C4DD7"/>
    <w:pPr>
      <w:numPr>
        <w:numId w:val="2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3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3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3F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F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F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B04C0"/>
    <w:pPr>
      <w:spacing w:after="0" w:line="240" w:lineRule="auto"/>
    </w:pPr>
  </w:style>
  <w:style w:type="paragraph" w:customStyle="1" w:styleId="menfont">
    <w:name w:val="men font"/>
    <w:basedOn w:val="Normalny"/>
    <w:uiPriority w:val="99"/>
    <w:rsid w:val="0086176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is.gov.pl/aktualnosci/koronawirus-jak-prawidlowo-nalozyc-i-zdjac-rekawice/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s.gov.pl/aktualnosci/jak-prawidlowo-nalozyc-i-zdjac-maseczke/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gis.gov.pl/aktualnosci/jak-skutecznie-dezynfekowac-re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s.gov.pl/zdrowie/zasady-prawidlowego-mycia-ra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591C6-CA3B-49A4-AA08-C80E8DA6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1860</Words>
  <Characters>11165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Żelaznowski</dc:creator>
  <cp:lastModifiedBy>Magdalena Lidak-Bieńkowska</cp:lastModifiedBy>
  <cp:revision>2</cp:revision>
  <dcterms:created xsi:type="dcterms:W3CDTF">2020-04-29T09:20:00Z</dcterms:created>
  <dcterms:modified xsi:type="dcterms:W3CDTF">2020-04-29T09:20:00Z</dcterms:modified>
</cp:coreProperties>
</file>